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3" w:type="dxa"/>
        <w:tblInd w:w="-460" w:type="dxa"/>
        <w:tblLayout w:type="fixed"/>
        <w:tblLook w:val="04A0"/>
      </w:tblPr>
      <w:tblGrid>
        <w:gridCol w:w="675"/>
        <w:gridCol w:w="1736"/>
        <w:gridCol w:w="851"/>
        <w:gridCol w:w="224"/>
        <w:gridCol w:w="939"/>
        <w:gridCol w:w="102"/>
        <w:gridCol w:w="1212"/>
        <w:gridCol w:w="358"/>
        <w:gridCol w:w="1134"/>
        <w:gridCol w:w="1417"/>
        <w:gridCol w:w="1985"/>
      </w:tblGrid>
      <w:tr w:rsidR="003765DE" w:rsidRPr="004F3DCB" w:rsidTr="00C4664F">
        <w:trPr>
          <w:trHeight w:val="972"/>
        </w:trPr>
        <w:tc>
          <w:tcPr>
            <w:tcW w:w="3486" w:type="dxa"/>
            <w:gridSpan w:val="4"/>
          </w:tcPr>
          <w:p w:rsidR="003765DE" w:rsidRPr="004F3DCB" w:rsidRDefault="003765DE" w:rsidP="00912740">
            <w:pPr>
              <w:rPr>
                <w:rFonts w:cs="Arial"/>
              </w:rPr>
            </w:pPr>
            <w:r w:rsidRPr="008C50DC">
              <w:rPr>
                <w:color w:val="FFFFFF"/>
                <w:szCs w:val="22"/>
                <w:lang w:val="el-GR"/>
              </w:rPr>
              <w:t xml:space="preserve">                </w:t>
            </w:r>
            <w:r>
              <w:rPr>
                <w:noProof/>
                <w:color w:val="FFFFFF"/>
                <w:szCs w:val="22"/>
                <w:lang w:val="el-GR" w:eastAsia="el-GR"/>
              </w:rPr>
              <w:drawing>
                <wp:inline distT="0" distB="0" distL="0" distR="0">
                  <wp:extent cx="520700" cy="59563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20700" cy="595630"/>
                          </a:xfrm>
                          <a:prstGeom prst="rect">
                            <a:avLst/>
                          </a:prstGeom>
                          <a:noFill/>
                          <a:ln w="9525">
                            <a:noFill/>
                            <a:miter lim="800000"/>
                            <a:headEnd/>
                            <a:tailEnd/>
                          </a:ln>
                        </pic:spPr>
                      </pic:pic>
                    </a:graphicData>
                  </a:graphic>
                </wp:inline>
              </w:drawing>
            </w:r>
          </w:p>
        </w:tc>
        <w:tc>
          <w:tcPr>
            <w:tcW w:w="939" w:type="dxa"/>
          </w:tcPr>
          <w:p w:rsidR="003765DE" w:rsidRPr="004F3DCB" w:rsidRDefault="003765DE" w:rsidP="00912740">
            <w:pPr>
              <w:rPr>
                <w:rFonts w:cs="Arial"/>
              </w:rPr>
            </w:pPr>
          </w:p>
        </w:tc>
        <w:tc>
          <w:tcPr>
            <w:tcW w:w="1314" w:type="dxa"/>
            <w:gridSpan w:val="2"/>
          </w:tcPr>
          <w:p w:rsidR="003765DE" w:rsidRPr="004F3DCB" w:rsidRDefault="003765DE" w:rsidP="00912740">
            <w:pPr>
              <w:ind w:left="972" w:hanging="972"/>
              <w:rPr>
                <w:rFonts w:cs="Arial"/>
              </w:rPr>
            </w:pPr>
          </w:p>
        </w:tc>
        <w:tc>
          <w:tcPr>
            <w:tcW w:w="4894" w:type="dxa"/>
            <w:gridSpan w:val="4"/>
          </w:tcPr>
          <w:p w:rsidR="003765DE" w:rsidRPr="004F3DCB" w:rsidRDefault="003765DE" w:rsidP="00912740">
            <w:pPr>
              <w:ind w:left="972" w:hanging="972"/>
              <w:rPr>
                <w:rFonts w:cs="Arial"/>
              </w:rPr>
            </w:pPr>
          </w:p>
        </w:tc>
      </w:tr>
      <w:tr w:rsidR="003765DE" w:rsidRPr="004F3DCB" w:rsidTr="00C4664F">
        <w:trPr>
          <w:trHeight w:val="2373"/>
        </w:trPr>
        <w:tc>
          <w:tcPr>
            <w:tcW w:w="3486" w:type="dxa"/>
            <w:gridSpan w:val="4"/>
          </w:tcPr>
          <w:p w:rsidR="003765DE" w:rsidRPr="004F3DCB" w:rsidRDefault="003765DE" w:rsidP="00912740">
            <w:pPr>
              <w:spacing w:after="0"/>
              <w:rPr>
                <w:b/>
                <w:lang w:val="el-GR"/>
              </w:rPr>
            </w:pPr>
            <w:r w:rsidRPr="004F3DCB">
              <w:rPr>
                <w:b/>
                <w:szCs w:val="22"/>
                <w:lang w:val="el-GR"/>
              </w:rPr>
              <w:t>ΕΛΛΗΝΙΚΗ ΔΗΜΟΚΡΑΤΙΑ</w:t>
            </w:r>
          </w:p>
          <w:p w:rsidR="003765DE" w:rsidRPr="004F3DCB" w:rsidRDefault="003765DE" w:rsidP="00912740">
            <w:pPr>
              <w:spacing w:after="0"/>
              <w:rPr>
                <w:lang w:val="el-GR"/>
              </w:rPr>
            </w:pPr>
            <w:r w:rsidRPr="004F3DCB">
              <w:rPr>
                <w:b/>
                <w:szCs w:val="22"/>
                <w:lang w:val="el-GR"/>
              </w:rPr>
              <w:t>ΝΟΜΟΣ</w:t>
            </w:r>
            <w:r w:rsidRPr="004F3DCB">
              <w:rPr>
                <w:szCs w:val="22"/>
                <w:lang w:val="el-GR"/>
              </w:rPr>
              <w:t>:  ΙΩΑΝΝΙΝΩΝ</w:t>
            </w:r>
          </w:p>
          <w:p w:rsidR="003765DE" w:rsidRPr="004F3DCB" w:rsidRDefault="003765DE" w:rsidP="00912740">
            <w:pPr>
              <w:spacing w:after="0"/>
              <w:rPr>
                <w:lang w:val="el-GR"/>
              </w:rPr>
            </w:pPr>
            <w:r w:rsidRPr="004F3DCB">
              <w:rPr>
                <w:b/>
                <w:szCs w:val="22"/>
                <w:lang w:val="el-GR"/>
              </w:rPr>
              <w:t>ΔΗΜΟΣ</w:t>
            </w:r>
            <w:r w:rsidRPr="004F3DCB">
              <w:rPr>
                <w:szCs w:val="22"/>
                <w:lang w:val="el-GR"/>
              </w:rPr>
              <w:t xml:space="preserve"> :  ΖΙΤΣΑΣ</w:t>
            </w:r>
          </w:p>
          <w:p w:rsidR="003765DE" w:rsidRPr="004F3DCB" w:rsidRDefault="003765DE" w:rsidP="00912740">
            <w:pPr>
              <w:pStyle w:val="Default"/>
              <w:rPr>
                <w:rFonts w:ascii="Calibri" w:hAnsi="Calibri"/>
                <w:sz w:val="22"/>
                <w:szCs w:val="22"/>
              </w:rPr>
            </w:pPr>
            <w:r w:rsidRPr="004F3DCB">
              <w:rPr>
                <w:rFonts w:ascii="Calibri" w:hAnsi="Calibri"/>
                <w:b/>
                <w:bCs/>
                <w:sz w:val="22"/>
                <w:szCs w:val="22"/>
              </w:rPr>
              <w:t xml:space="preserve">Δ/ΝΣΗ : </w:t>
            </w:r>
            <w:r w:rsidRPr="004F3DCB">
              <w:rPr>
                <w:rFonts w:ascii="Calibri" w:hAnsi="Calibri"/>
                <w:bCs/>
                <w:sz w:val="22"/>
                <w:szCs w:val="22"/>
              </w:rPr>
              <w:t>ΟΙΚΟΝΟΜΙΚΩΝ ΥΠΗΡΕΣΙΩΝ</w:t>
            </w:r>
            <w:r w:rsidRPr="004F3DCB">
              <w:rPr>
                <w:rFonts w:ascii="Calibri" w:hAnsi="Calibri"/>
                <w:b/>
                <w:bCs/>
                <w:sz w:val="22"/>
                <w:szCs w:val="22"/>
              </w:rPr>
              <w:t xml:space="preserve"> </w:t>
            </w:r>
          </w:p>
          <w:p w:rsidR="003765DE" w:rsidRPr="004F3DCB" w:rsidRDefault="003765DE" w:rsidP="00912740">
            <w:pPr>
              <w:spacing w:after="0"/>
              <w:rPr>
                <w:lang w:val="el-GR"/>
              </w:rPr>
            </w:pPr>
            <w:r w:rsidRPr="004F3DCB">
              <w:rPr>
                <w:b/>
                <w:bCs/>
                <w:szCs w:val="22"/>
                <w:lang w:val="el-GR"/>
              </w:rPr>
              <w:t xml:space="preserve">ΤΜΗΜΑ : </w:t>
            </w:r>
            <w:r w:rsidRPr="004F3DCB">
              <w:rPr>
                <w:bCs/>
                <w:szCs w:val="22"/>
                <w:lang w:val="el-GR"/>
              </w:rPr>
              <w:t>ΠΡΟΜΗΘΕΙΩΝ</w:t>
            </w:r>
          </w:p>
          <w:p w:rsidR="003765DE" w:rsidRPr="004F3DCB" w:rsidRDefault="003765DE" w:rsidP="00912740">
            <w:pPr>
              <w:spacing w:after="0"/>
              <w:rPr>
                <w:b/>
                <w:lang w:val="el-GR"/>
              </w:rPr>
            </w:pPr>
            <w:r w:rsidRPr="004F3DCB">
              <w:rPr>
                <w:b/>
                <w:szCs w:val="22"/>
                <w:lang w:val="el-GR"/>
              </w:rPr>
              <w:t>ΕΔΡΑ ΕΛΕΟΥΣΑ</w:t>
            </w:r>
          </w:p>
          <w:p w:rsidR="003765DE" w:rsidRPr="004F3DCB" w:rsidRDefault="003765DE" w:rsidP="00912740">
            <w:pPr>
              <w:spacing w:after="0"/>
              <w:rPr>
                <w:b/>
                <w:lang w:val="el-GR"/>
              </w:rPr>
            </w:pPr>
            <w:proofErr w:type="spellStart"/>
            <w:r w:rsidRPr="004F3DCB">
              <w:rPr>
                <w:b/>
                <w:szCs w:val="22"/>
                <w:lang w:val="el-GR"/>
              </w:rPr>
              <w:t>Ταχ</w:t>
            </w:r>
            <w:proofErr w:type="spellEnd"/>
            <w:r w:rsidRPr="004F3DCB">
              <w:rPr>
                <w:b/>
                <w:szCs w:val="22"/>
                <w:lang w:val="el-GR"/>
              </w:rPr>
              <w:t>. Δ/</w:t>
            </w:r>
            <w:proofErr w:type="spellStart"/>
            <w:r w:rsidRPr="004F3DCB">
              <w:rPr>
                <w:b/>
                <w:szCs w:val="22"/>
                <w:lang w:val="el-GR"/>
              </w:rPr>
              <w:t>νση</w:t>
            </w:r>
            <w:proofErr w:type="spellEnd"/>
            <w:r w:rsidRPr="004F3DCB">
              <w:rPr>
                <w:szCs w:val="22"/>
                <w:lang w:val="el-GR"/>
              </w:rPr>
              <w:t>: Λεωφόρος Ελευθερίας και Ευκλείδ</w:t>
            </w:r>
            <w:r>
              <w:rPr>
                <w:szCs w:val="22"/>
                <w:lang w:val="el-GR"/>
              </w:rPr>
              <w:t>η</w:t>
            </w:r>
            <w:r w:rsidRPr="004F3DCB">
              <w:rPr>
                <w:szCs w:val="22"/>
                <w:lang w:val="el-GR"/>
              </w:rPr>
              <w:t xml:space="preserve"> </w:t>
            </w:r>
          </w:p>
          <w:p w:rsidR="003765DE" w:rsidRPr="004F3DCB" w:rsidRDefault="003765DE" w:rsidP="00912740">
            <w:pPr>
              <w:spacing w:after="0"/>
              <w:rPr>
                <w:b/>
                <w:lang w:val="en-US"/>
              </w:rPr>
            </w:pPr>
            <w:r w:rsidRPr="004F3DCB">
              <w:rPr>
                <w:b/>
                <w:szCs w:val="22"/>
              </w:rPr>
              <w:t>Τ</w:t>
            </w:r>
            <w:r w:rsidRPr="004F3DCB">
              <w:rPr>
                <w:b/>
                <w:szCs w:val="22"/>
                <w:lang w:val="en-US"/>
              </w:rPr>
              <w:t>.</w:t>
            </w:r>
            <w:r w:rsidRPr="004F3DCB">
              <w:rPr>
                <w:b/>
                <w:szCs w:val="22"/>
              </w:rPr>
              <w:t>Κ</w:t>
            </w:r>
            <w:r w:rsidRPr="004F3DCB">
              <w:rPr>
                <w:b/>
                <w:szCs w:val="22"/>
                <w:lang w:val="en-US"/>
              </w:rPr>
              <w:t xml:space="preserve">.: </w:t>
            </w:r>
            <w:r w:rsidRPr="004F3DCB">
              <w:rPr>
                <w:szCs w:val="22"/>
                <w:lang w:val="en-US"/>
              </w:rPr>
              <w:t>45 445</w:t>
            </w:r>
          </w:p>
          <w:p w:rsidR="003765DE" w:rsidRPr="004F3DCB" w:rsidRDefault="003765DE" w:rsidP="00912740">
            <w:pPr>
              <w:spacing w:after="0"/>
              <w:rPr>
                <w:b/>
                <w:lang w:val="en-US"/>
              </w:rPr>
            </w:pPr>
            <w:proofErr w:type="spellStart"/>
            <w:r w:rsidRPr="004F3DCB">
              <w:rPr>
                <w:b/>
                <w:szCs w:val="22"/>
              </w:rPr>
              <w:t>Τηλ</w:t>
            </w:r>
            <w:proofErr w:type="spellEnd"/>
            <w:r w:rsidRPr="004F3DCB">
              <w:rPr>
                <w:b/>
                <w:szCs w:val="22"/>
                <w:lang w:val="en-US"/>
              </w:rPr>
              <w:t xml:space="preserve">. </w:t>
            </w:r>
            <w:r w:rsidRPr="004F3DCB">
              <w:rPr>
                <w:szCs w:val="22"/>
                <w:lang w:val="en-US"/>
              </w:rPr>
              <w:t>26533 6000</w:t>
            </w:r>
            <w:r w:rsidRPr="003765DE">
              <w:rPr>
                <w:szCs w:val="22"/>
                <w:lang w:val="en-US"/>
              </w:rPr>
              <w:t>7</w:t>
            </w:r>
            <w:r w:rsidRPr="004F3DCB">
              <w:rPr>
                <w:szCs w:val="22"/>
                <w:lang w:val="en-US"/>
              </w:rPr>
              <w:t xml:space="preserve"> </w:t>
            </w:r>
          </w:p>
          <w:p w:rsidR="003765DE" w:rsidRPr="004F3DCB" w:rsidRDefault="003765DE" w:rsidP="00912740">
            <w:pPr>
              <w:spacing w:after="0"/>
              <w:rPr>
                <w:lang w:val="en-US"/>
              </w:rPr>
            </w:pPr>
            <w:r w:rsidRPr="004F3DCB">
              <w:rPr>
                <w:b/>
                <w:szCs w:val="22"/>
                <w:lang w:val="en-US"/>
              </w:rPr>
              <w:t xml:space="preserve">FAX.: </w:t>
            </w:r>
            <w:r w:rsidRPr="004F3DCB">
              <w:rPr>
                <w:szCs w:val="22"/>
                <w:lang w:val="en-US"/>
              </w:rPr>
              <w:t>2651062794</w:t>
            </w:r>
          </w:p>
          <w:p w:rsidR="003765DE" w:rsidRPr="004F3DCB" w:rsidRDefault="003765DE" w:rsidP="00912740">
            <w:pPr>
              <w:spacing w:after="0"/>
              <w:rPr>
                <w:lang w:val="en-US"/>
              </w:rPr>
            </w:pPr>
            <w:r w:rsidRPr="004F3DCB">
              <w:rPr>
                <w:b/>
                <w:szCs w:val="22"/>
                <w:lang w:val="en-US"/>
              </w:rPr>
              <w:t xml:space="preserve">Email.: </w:t>
            </w:r>
            <w:hyperlink r:id="rId5" w:history="1">
              <w:r w:rsidRPr="004F3DCB">
                <w:rPr>
                  <w:rStyle w:val="-"/>
                  <w:szCs w:val="22"/>
                  <w:lang w:val="en-US"/>
                </w:rPr>
                <w:t>zitsa@zitsa.gov.gr</w:t>
              </w:r>
            </w:hyperlink>
          </w:p>
          <w:p w:rsidR="003765DE" w:rsidRPr="004F3DCB" w:rsidRDefault="003765DE" w:rsidP="00912740">
            <w:pPr>
              <w:rPr>
                <w:rFonts w:cs="Arial"/>
                <w:lang w:val="en-US"/>
              </w:rPr>
            </w:pPr>
          </w:p>
        </w:tc>
        <w:tc>
          <w:tcPr>
            <w:tcW w:w="939" w:type="dxa"/>
          </w:tcPr>
          <w:p w:rsidR="003765DE" w:rsidRPr="004F3DCB" w:rsidRDefault="003765DE" w:rsidP="00912740">
            <w:pPr>
              <w:rPr>
                <w:rFonts w:cs="Arial"/>
                <w:lang w:val="en-US"/>
              </w:rPr>
            </w:pPr>
          </w:p>
        </w:tc>
        <w:tc>
          <w:tcPr>
            <w:tcW w:w="1314" w:type="dxa"/>
            <w:gridSpan w:val="2"/>
          </w:tcPr>
          <w:p w:rsidR="003765DE" w:rsidRPr="003765DE" w:rsidRDefault="003765DE" w:rsidP="00912740">
            <w:pPr>
              <w:spacing w:before="120"/>
              <w:rPr>
                <w:rFonts w:cs="Arial"/>
                <w:b/>
                <w:lang w:val="en-US"/>
              </w:rPr>
            </w:pPr>
          </w:p>
        </w:tc>
        <w:tc>
          <w:tcPr>
            <w:tcW w:w="4894" w:type="dxa"/>
            <w:gridSpan w:val="4"/>
          </w:tcPr>
          <w:p w:rsidR="003765DE" w:rsidRPr="004F3DCB" w:rsidRDefault="003765DE" w:rsidP="00912740">
            <w:pPr>
              <w:spacing w:before="120"/>
              <w:rPr>
                <w:rFonts w:cs="Arial"/>
                <w:lang w:val="el-GR"/>
              </w:rPr>
            </w:pPr>
            <w:r w:rsidRPr="004F3DCB">
              <w:rPr>
                <w:rFonts w:cs="Arial"/>
                <w:b/>
                <w:szCs w:val="22"/>
                <w:lang w:val="el-GR"/>
              </w:rPr>
              <w:t xml:space="preserve">Προμήθεια </w:t>
            </w:r>
            <w:r w:rsidRPr="004F3DCB">
              <w:rPr>
                <w:bCs/>
                <w:spacing w:val="-10"/>
                <w:szCs w:val="22"/>
                <w:lang w:val="el-GR"/>
              </w:rPr>
              <w:t>«</w:t>
            </w:r>
            <w:r w:rsidRPr="004F3DCB">
              <w:rPr>
                <w:rFonts w:cs="Arial"/>
                <w:szCs w:val="22"/>
                <w:lang w:val="el-GR"/>
              </w:rPr>
              <w:t>Υγρών Καυσίμων – Λιπαντικών - Αντιψυκτικών του Δήμου  Ζίτσας και των Νομικών προσώπων του</w:t>
            </w:r>
            <w:r w:rsidRPr="004F3DCB">
              <w:rPr>
                <w:rFonts w:cs="Arial"/>
                <w:b/>
                <w:szCs w:val="22"/>
                <w:lang w:val="el-GR"/>
              </w:rPr>
              <w:t>»</w:t>
            </w:r>
          </w:p>
          <w:p w:rsidR="003765DE" w:rsidRPr="004F3DCB" w:rsidRDefault="003765DE" w:rsidP="00912740">
            <w:pPr>
              <w:spacing w:before="120"/>
              <w:rPr>
                <w:rFonts w:cs="Arial"/>
              </w:rPr>
            </w:pPr>
            <w:proofErr w:type="spellStart"/>
            <w:r w:rsidRPr="004F3DCB">
              <w:rPr>
                <w:rFonts w:cs="Arial"/>
                <w:szCs w:val="22"/>
              </w:rPr>
              <w:t>Προϋπολογισμού</w:t>
            </w:r>
            <w:proofErr w:type="spellEnd"/>
            <w:r w:rsidRPr="004F3DCB">
              <w:rPr>
                <w:rFonts w:cs="Arial"/>
                <w:szCs w:val="22"/>
              </w:rPr>
              <w:t xml:space="preserve">:  </w:t>
            </w:r>
            <w:r w:rsidRPr="004F3DCB">
              <w:rPr>
                <w:b/>
                <w:bCs/>
                <w:szCs w:val="22"/>
              </w:rPr>
              <w:t xml:space="preserve">830.238 ,00 </w:t>
            </w:r>
            <w:proofErr w:type="spellStart"/>
            <w:r w:rsidRPr="004F3DCB">
              <w:rPr>
                <w:rFonts w:cs="Arial"/>
                <w:szCs w:val="22"/>
              </w:rPr>
              <w:t>ευρώ</w:t>
            </w:r>
            <w:proofErr w:type="spellEnd"/>
          </w:p>
          <w:p w:rsidR="003765DE" w:rsidRPr="00C31D63" w:rsidRDefault="003765DE" w:rsidP="00912740">
            <w:pPr>
              <w:rPr>
                <w:rFonts w:cs="Arial"/>
                <w:lang w:val="el-GR"/>
              </w:rPr>
            </w:pPr>
            <w:proofErr w:type="spellStart"/>
            <w:r w:rsidRPr="004F3DCB">
              <w:rPr>
                <w:b/>
                <w:bCs/>
                <w:szCs w:val="22"/>
              </w:rPr>
              <w:t>Αρ</w:t>
            </w:r>
            <w:proofErr w:type="spellEnd"/>
            <w:r w:rsidRPr="004F3DCB">
              <w:rPr>
                <w:b/>
                <w:bCs/>
                <w:szCs w:val="22"/>
              </w:rPr>
              <w:t xml:space="preserve">. </w:t>
            </w:r>
            <w:proofErr w:type="spellStart"/>
            <w:r w:rsidRPr="004F3DCB">
              <w:rPr>
                <w:b/>
                <w:bCs/>
                <w:szCs w:val="22"/>
              </w:rPr>
              <w:t>Διακήρυξης</w:t>
            </w:r>
            <w:proofErr w:type="spellEnd"/>
            <w:r>
              <w:rPr>
                <w:b/>
                <w:bCs/>
                <w:szCs w:val="22"/>
                <w:lang w:val="el-GR"/>
              </w:rPr>
              <w:t>:</w:t>
            </w:r>
            <w:r w:rsidRPr="004F3DCB">
              <w:rPr>
                <w:b/>
                <w:bCs/>
                <w:szCs w:val="22"/>
              </w:rPr>
              <w:t xml:space="preserve">  </w:t>
            </w:r>
            <w:r>
              <w:rPr>
                <w:b/>
                <w:bCs/>
                <w:szCs w:val="22"/>
                <w:lang w:val="el-GR"/>
              </w:rPr>
              <w:t>1215</w:t>
            </w:r>
            <w:r w:rsidRPr="004F3DCB">
              <w:rPr>
                <w:b/>
                <w:bCs/>
                <w:szCs w:val="22"/>
              </w:rPr>
              <w:t>/</w:t>
            </w:r>
            <w:r>
              <w:rPr>
                <w:b/>
                <w:bCs/>
                <w:szCs w:val="22"/>
                <w:lang w:val="el-GR"/>
              </w:rPr>
              <w:t>01</w:t>
            </w:r>
            <w:r w:rsidRPr="004F3DCB">
              <w:rPr>
                <w:b/>
                <w:bCs/>
                <w:szCs w:val="22"/>
              </w:rPr>
              <w:t>-</w:t>
            </w:r>
            <w:r>
              <w:rPr>
                <w:b/>
                <w:bCs/>
                <w:szCs w:val="22"/>
                <w:lang w:val="el-GR"/>
              </w:rPr>
              <w:t>02</w:t>
            </w:r>
            <w:r w:rsidRPr="004F3DCB">
              <w:rPr>
                <w:b/>
                <w:bCs/>
                <w:szCs w:val="22"/>
              </w:rPr>
              <w:t>-201</w:t>
            </w:r>
            <w:r>
              <w:rPr>
                <w:b/>
                <w:bCs/>
                <w:szCs w:val="22"/>
                <w:lang w:val="el-GR"/>
              </w:rPr>
              <w:t>7</w:t>
            </w:r>
          </w:p>
        </w:tc>
      </w:tr>
      <w:tr w:rsidR="003765DE" w:rsidRPr="005D16B5"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10633" w:type="dxa"/>
            <w:gridSpan w:val="11"/>
            <w:tcBorders>
              <w:bottom w:val="single" w:sz="4" w:space="0" w:color="auto"/>
            </w:tcBorders>
          </w:tcPr>
          <w:p w:rsidR="003765DE" w:rsidRPr="004F3DCB" w:rsidRDefault="003765DE" w:rsidP="00912740">
            <w:pPr>
              <w:shd w:val="clear" w:color="auto" w:fill="FFFFFF"/>
              <w:tabs>
                <w:tab w:val="left" w:pos="2820"/>
                <w:tab w:val="left" w:leader="dot" w:pos="7301"/>
                <w:tab w:val="left" w:pos="8222"/>
              </w:tabs>
              <w:spacing w:before="418"/>
              <w:jc w:val="center"/>
              <w:rPr>
                <w:b/>
                <w:bCs/>
                <w:lang w:val="el-GR"/>
              </w:rPr>
            </w:pPr>
            <w:r w:rsidRPr="004F3DCB">
              <w:rPr>
                <w:b/>
                <w:bCs/>
                <w:szCs w:val="22"/>
                <w:lang w:val="el-GR"/>
              </w:rPr>
              <w:t>ΕΝΤΥΠΟ ΟΙΚΟΝΟΜΙΚΗΣ ΠΡΟΣΦΟΡΑΣ ΚΑΥΣΙΜΩΝ</w:t>
            </w:r>
          </w:p>
          <w:p w:rsidR="003765DE" w:rsidRPr="004F3DCB" w:rsidRDefault="003765DE" w:rsidP="00912740">
            <w:pPr>
              <w:shd w:val="clear" w:color="auto" w:fill="FFFFFF"/>
              <w:tabs>
                <w:tab w:val="left" w:pos="2820"/>
                <w:tab w:val="left" w:leader="dot" w:pos="7301"/>
                <w:tab w:val="left" w:pos="8222"/>
              </w:tabs>
              <w:spacing w:before="418"/>
              <w:rPr>
                <w:lang w:val="el-GR"/>
              </w:rPr>
            </w:pPr>
            <w:r w:rsidRPr="004F3DCB">
              <w:rPr>
                <w:szCs w:val="22"/>
                <w:lang w:val="el-GR"/>
              </w:rPr>
              <w:t>Της  Επιχείρησης  ……………………………………………… με ΑΦΜ …………………… Δ.Ο.Υ…………………</w:t>
            </w:r>
          </w:p>
          <w:p w:rsidR="003765DE" w:rsidRPr="004F3DCB" w:rsidRDefault="003765DE" w:rsidP="00912740">
            <w:pPr>
              <w:shd w:val="clear" w:color="auto" w:fill="FFFFFF"/>
              <w:tabs>
                <w:tab w:val="left" w:leader="dot" w:pos="7301"/>
                <w:tab w:val="left" w:pos="8222"/>
              </w:tabs>
              <w:spacing w:before="5"/>
              <w:rPr>
                <w:lang w:val="el-GR"/>
              </w:rPr>
            </w:pPr>
            <w:r w:rsidRPr="004F3DCB">
              <w:rPr>
                <w:szCs w:val="22"/>
                <w:lang w:val="el-GR"/>
              </w:rPr>
              <w:t>Έδρα ………………………………………………………………</w:t>
            </w:r>
          </w:p>
          <w:p w:rsidR="003765DE" w:rsidRPr="004F3DCB" w:rsidRDefault="003765DE" w:rsidP="00912740">
            <w:pPr>
              <w:shd w:val="clear" w:color="auto" w:fill="FFFFFF"/>
              <w:tabs>
                <w:tab w:val="left" w:leader="dot" w:pos="5150"/>
                <w:tab w:val="left" w:leader="dot" w:pos="7286"/>
                <w:tab w:val="left" w:pos="8222"/>
              </w:tabs>
              <w:rPr>
                <w:lang w:val="el-GR"/>
              </w:rPr>
            </w:pPr>
            <w:r w:rsidRPr="004F3DCB">
              <w:rPr>
                <w:szCs w:val="22"/>
                <w:lang w:val="el-GR"/>
              </w:rPr>
              <w:t xml:space="preserve">Οδός ………………………………………. </w:t>
            </w:r>
            <w:r w:rsidRPr="004F3DCB">
              <w:rPr>
                <w:spacing w:val="-1"/>
                <w:szCs w:val="22"/>
                <w:lang w:val="el-GR"/>
              </w:rPr>
              <w:t xml:space="preserve">Αριθμός </w:t>
            </w:r>
            <w:r w:rsidRPr="004F3DCB">
              <w:rPr>
                <w:szCs w:val="22"/>
                <w:lang w:val="el-GR"/>
              </w:rPr>
              <w:t>…………………….</w:t>
            </w:r>
          </w:p>
          <w:p w:rsidR="003765DE" w:rsidRPr="004F3DCB" w:rsidRDefault="003765DE" w:rsidP="00912740">
            <w:pPr>
              <w:shd w:val="clear" w:color="auto" w:fill="FFFFFF"/>
              <w:tabs>
                <w:tab w:val="left" w:leader="dot" w:pos="7286"/>
                <w:tab w:val="left" w:pos="8222"/>
              </w:tabs>
              <w:spacing w:before="5"/>
              <w:rPr>
                <w:lang w:val="el-GR"/>
              </w:rPr>
            </w:pPr>
            <w:r w:rsidRPr="004F3DCB">
              <w:rPr>
                <w:szCs w:val="22"/>
                <w:lang w:val="el-GR"/>
              </w:rPr>
              <w:t>Τηλέφωνο ………………………………………………………………….</w:t>
            </w:r>
          </w:p>
          <w:p w:rsidR="003765DE" w:rsidRPr="004F3DCB" w:rsidRDefault="003765DE" w:rsidP="00912740">
            <w:pPr>
              <w:shd w:val="clear" w:color="auto" w:fill="FFFFFF"/>
              <w:tabs>
                <w:tab w:val="left" w:leader="dot" w:pos="7301"/>
                <w:tab w:val="left" w:pos="8222"/>
              </w:tabs>
              <w:spacing w:before="5"/>
              <w:rPr>
                <w:lang w:val="el-GR"/>
              </w:rPr>
            </w:pPr>
            <w:r w:rsidRPr="004F3DCB">
              <w:rPr>
                <w:szCs w:val="22"/>
                <w:lang w:val="en-US"/>
              </w:rPr>
              <w:t>Fax</w:t>
            </w:r>
            <w:r w:rsidRPr="004F3DCB">
              <w:rPr>
                <w:szCs w:val="22"/>
                <w:lang w:val="el-GR"/>
              </w:rPr>
              <w:t xml:space="preserve">  ………………………………………………………………</w:t>
            </w:r>
          </w:p>
          <w:p w:rsidR="003765DE" w:rsidRPr="004F3DCB" w:rsidRDefault="003765DE" w:rsidP="00912740">
            <w:pPr>
              <w:rPr>
                <w:rFonts w:cs="Arial"/>
                <w:b/>
                <w:bCs/>
                <w:lang w:val="el-GR"/>
              </w:rPr>
            </w:pPr>
          </w:p>
          <w:p w:rsidR="003765DE" w:rsidRDefault="003765DE" w:rsidP="00C4664F">
            <w:pPr>
              <w:rPr>
                <w:rFonts w:cs="Arial"/>
                <w:bCs/>
                <w:szCs w:val="22"/>
                <w:lang w:val="el-GR"/>
              </w:rPr>
            </w:pPr>
            <w:r w:rsidRPr="004F3DCB">
              <w:rPr>
                <w:rFonts w:cs="Arial"/>
                <w:bCs/>
                <w:szCs w:val="22"/>
                <w:lang w:val="el-GR"/>
              </w:rPr>
              <w:t>Η παρούσα προσφορά αφορά τον διαγωνισμό του Δήμου Ζίτσας (Αριθ. Διακήρυξης:</w:t>
            </w:r>
            <w:r>
              <w:rPr>
                <w:rFonts w:cs="Arial"/>
                <w:bCs/>
                <w:szCs w:val="22"/>
                <w:lang w:val="el-GR"/>
              </w:rPr>
              <w:t xml:space="preserve"> 1215/2017</w:t>
            </w:r>
            <w:r w:rsidRPr="004F3DCB">
              <w:rPr>
                <w:rFonts w:cs="Arial"/>
                <w:bCs/>
                <w:szCs w:val="22"/>
                <w:lang w:val="el-GR"/>
              </w:rPr>
              <w:t>) με τίτλο: «Ηλεκτρονικός Ανοιχτός Δημόσιος</w:t>
            </w:r>
            <w:r>
              <w:rPr>
                <w:rFonts w:cs="Arial"/>
                <w:bCs/>
                <w:szCs w:val="22"/>
                <w:lang w:val="el-GR"/>
              </w:rPr>
              <w:t xml:space="preserve"> Διεθνής</w:t>
            </w:r>
            <w:r w:rsidRPr="004F3DCB">
              <w:rPr>
                <w:rFonts w:cs="Arial"/>
                <w:bCs/>
                <w:szCs w:val="22"/>
                <w:lang w:val="el-GR"/>
              </w:rPr>
              <w:t xml:space="preserve"> Μειοδοτικός Διαγωνισμός προμήθειας </w:t>
            </w:r>
            <w:r w:rsidRPr="004F3DCB">
              <w:rPr>
                <w:bCs/>
                <w:szCs w:val="22"/>
                <w:u w:val="single"/>
                <w:lang w:val="en-US"/>
              </w:rPr>
              <w:t>Y</w:t>
            </w:r>
            <w:proofErr w:type="spellStart"/>
            <w:r w:rsidRPr="004F3DCB">
              <w:rPr>
                <w:bCs/>
                <w:szCs w:val="22"/>
                <w:u w:val="single"/>
                <w:lang w:val="el-GR"/>
              </w:rPr>
              <w:t>γρών</w:t>
            </w:r>
            <w:proofErr w:type="spellEnd"/>
            <w:r w:rsidRPr="004F3DCB">
              <w:rPr>
                <w:bCs/>
                <w:szCs w:val="22"/>
                <w:u w:val="single"/>
                <w:lang w:val="el-GR"/>
              </w:rPr>
              <w:t xml:space="preserve"> </w:t>
            </w:r>
            <w:r w:rsidRPr="004F3DCB">
              <w:rPr>
                <w:bCs/>
                <w:szCs w:val="22"/>
                <w:u w:val="single"/>
                <w:lang w:val="en-US"/>
              </w:rPr>
              <w:t>K</w:t>
            </w:r>
            <w:proofErr w:type="spellStart"/>
            <w:r w:rsidRPr="004F3DCB">
              <w:rPr>
                <w:bCs/>
                <w:szCs w:val="22"/>
                <w:u w:val="single"/>
                <w:lang w:val="el-GR"/>
              </w:rPr>
              <w:t>αυσίμων</w:t>
            </w:r>
            <w:proofErr w:type="spellEnd"/>
            <w:r w:rsidRPr="004F3DCB">
              <w:rPr>
                <w:bCs/>
                <w:szCs w:val="22"/>
                <w:u w:val="single"/>
                <w:lang w:val="el-GR"/>
              </w:rPr>
              <w:t xml:space="preserve">- </w:t>
            </w:r>
            <w:r w:rsidRPr="004F3DCB">
              <w:rPr>
                <w:rFonts w:cs="Arial"/>
                <w:szCs w:val="22"/>
                <w:u w:val="single"/>
                <w:lang w:val="el-GR"/>
              </w:rPr>
              <w:t>Λιπαντικών - Αντιψυκτικών του Δήμου</w:t>
            </w:r>
            <w:r>
              <w:rPr>
                <w:rFonts w:cs="Arial"/>
                <w:szCs w:val="22"/>
                <w:u w:val="single"/>
                <w:lang w:val="el-GR"/>
              </w:rPr>
              <w:t xml:space="preserve"> </w:t>
            </w:r>
            <w:r w:rsidRPr="004F3DCB">
              <w:rPr>
                <w:rFonts w:cs="Arial"/>
                <w:szCs w:val="22"/>
                <w:u w:val="single"/>
                <w:lang w:val="el-GR"/>
              </w:rPr>
              <w:t>Ζίτσας και των Νομικών προσώπων του</w:t>
            </w:r>
            <w:r w:rsidRPr="004F3DCB">
              <w:rPr>
                <w:bCs/>
                <w:szCs w:val="22"/>
                <w:u w:val="single"/>
                <w:lang w:val="el-GR"/>
              </w:rPr>
              <w:t xml:space="preserve"> ετών 2017-2018 </w:t>
            </w:r>
            <w:r w:rsidRPr="004F3DCB">
              <w:rPr>
                <w:rFonts w:cs="Arial"/>
                <w:bCs/>
                <w:szCs w:val="22"/>
                <w:lang w:val="el-GR"/>
              </w:rPr>
              <w:t>με κριτήριο τη χαμηλότερη τιμή» και αναφέρεται στην προμήθεια των παρακάτω ειδών :</w:t>
            </w:r>
          </w:p>
          <w:p w:rsidR="005D16B5" w:rsidRDefault="005D16B5" w:rsidP="00C4664F">
            <w:pPr>
              <w:rPr>
                <w:rFonts w:cs="Arial"/>
                <w:bCs/>
                <w:szCs w:val="22"/>
                <w:lang w:val="el-GR"/>
              </w:rPr>
            </w:pPr>
          </w:p>
          <w:p w:rsidR="005D16B5" w:rsidRPr="004F3DCB" w:rsidRDefault="005D16B5" w:rsidP="00C4664F">
            <w:pPr>
              <w:rPr>
                <w:rFonts w:cs="Arial"/>
                <w:b/>
                <w:bCs/>
                <w:lang w:val="el-GR"/>
              </w:rPr>
            </w:pPr>
          </w:p>
        </w:tc>
      </w:tr>
      <w:tr w:rsidR="003765DE" w:rsidRPr="005D16B5"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10633" w:type="dxa"/>
            <w:gridSpan w:val="11"/>
            <w:tcBorders>
              <w:top w:val="single" w:sz="4" w:space="0" w:color="auto"/>
              <w:left w:val="single" w:sz="4" w:space="0" w:color="auto"/>
              <w:bottom w:val="single" w:sz="4" w:space="0" w:color="auto"/>
              <w:right w:val="single" w:sz="4" w:space="0" w:color="auto"/>
            </w:tcBorders>
            <w:shd w:val="clear" w:color="auto" w:fill="92D050"/>
          </w:tcPr>
          <w:p w:rsidR="003765DE" w:rsidRPr="004F3DCB" w:rsidRDefault="003765DE" w:rsidP="00912740">
            <w:pPr>
              <w:jc w:val="center"/>
              <w:rPr>
                <w:rFonts w:cs="Arial"/>
                <w:b/>
                <w:bCs/>
                <w:lang w:val="el-GR"/>
              </w:rPr>
            </w:pPr>
            <w:r w:rsidRPr="004F3DCB">
              <w:rPr>
                <w:rFonts w:cs="Arial"/>
                <w:b/>
                <w:bCs/>
                <w:szCs w:val="22"/>
                <w:lang w:val="el-GR"/>
              </w:rPr>
              <w:t>ΠΑΚΕΤΟ Α’ : ΚΑΥΣΙΜΑ  ΚΙΝΗΣΗΣ (Πετρέλαιο - Βενζίνη)</w:t>
            </w:r>
          </w:p>
        </w:tc>
      </w:tr>
      <w:tr w:rsidR="003765DE" w:rsidRPr="005D16B5"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675" w:type="dxa"/>
            <w:shd w:val="clear" w:color="auto" w:fill="auto"/>
            <w:vAlign w:val="center"/>
            <w:hideMark/>
          </w:tcPr>
          <w:p w:rsidR="003765DE" w:rsidRPr="004F3DCB" w:rsidRDefault="003765DE" w:rsidP="00912740">
            <w:pPr>
              <w:jc w:val="center"/>
              <w:rPr>
                <w:rFonts w:cs="Arial"/>
                <w:b/>
              </w:rPr>
            </w:pPr>
            <w:r w:rsidRPr="004F3DCB">
              <w:rPr>
                <w:rFonts w:cs="Arial"/>
                <w:b/>
                <w:szCs w:val="22"/>
              </w:rPr>
              <w:t>Α/Α</w:t>
            </w:r>
          </w:p>
        </w:tc>
        <w:tc>
          <w:tcPr>
            <w:tcW w:w="1736" w:type="dxa"/>
            <w:shd w:val="clear" w:color="auto" w:fill="auto"/>
            <w:vAlign w:val="center"/>
            <w:hideMark/>
          </w:tcPr>
          <w:p w:rsidR="003765DE" w:rsidRPr="004F3DCB" w:rsidRDefault="003765DE" w:rsidP="00912740">
            <w:pPr>
              <w:jc w:val="center"/>
              <w:rPr>
                <w:rFonts w:cs="Arial"/>
                <w:b/>
              </w:rPr>
            </w:pPr>
            <w:proofErr w:type="spellStart"/>
            <w:r w:rsidRPr="004F3DCB">
              <w:rPr>
                <w:rFonts w:cs="Arial"/>
                <w:b/>
                <w:szCs w:val="22"/>
              </w:rPr>
              <w:t>Περιγραφή</w:t>
            </w:r>
            <w:proofErr w:type="spellEnd"/>
            <w:r w:rsidRPr="004F3DCB">
              <w:rPr>
                <w:rFonts w:cs="Arial"/>
                <w:b/>
                <w:szCs w:val="22"/>
              </w:rPr>
              <w:t xml:space="preserve"> </w:t>
            </w:r>
            <w:proofErr w:type="spellStart"/>
            <w:r w:rsidRPr="004F3DCB">
              <w:rPr>
                <w:rFonts w:cs="Arial"/>
                <w:b/>
                <w:szCs w:val="22"/>
              </w:rPr>
              <w:t>είδους</w:t>
            </w:r>
            <w:proofErr w:type="spellEnd"/>
          </w:p>
        </w:tc>
        <w:tc>
          <w:tcPr>
            <w:tcW w:w="851" w:type="dxa"/>
            <w:shd w:val="clear" w:color="auto" w:fill="auto"/>
            <w:vAlign w:val="center"/>
            <w:hideMark/>
          </w:tcPr>
          <w:p w:rsidR="003765DE" w:rsidRPr="004F3DCB" w:rsidRDefault="003765DE" w:rsidP="00912740">
            <w:pPr>
              <w:jc w:val="center"/>
              <w:rPr>
                <w:rFonts w:cs="Arial"/>
                <w:b/>
              </w:rPr>
            </w:pPr>
            <w:r w:rsidRPr="004F3DCB">
              <w:rPr>
                <w:rFonts w:cs="Arial"/>
                <w:b/>
                <w:szCs w:val="22"/>
              </w:rPr>
              <w:t>Μ.Μ</w:t>
            </w:r>
          </w:p>
        </w:tc>
        <w:tc>
          <w:tcPr>
            <w:tcW w:w="1265" w:type="dxa"/>
            <w:gridSpan w:val="3"/>
            <w:shd w:val="clear" w:color="auto" w:fill="auto"/>
            <w:vAlign w:val="center"/>
            <w:hideMark/>
          </w:tcPr>
          <w:p w:rsidR="003765DE" w:rsidRPr="004F3DCB" w:rsidRDefault="003765DE" w:rsidP="00912740">
            <w:pPr>
              <w:jc w:val="center"/>
              <w:rPr>
                <w:rFonts w:cs="Arial"/>
                <w:b/>
              </w:rPr>
            </w:pPr>
            <w:proofErr w:type="spellStart"/>
            <w:r w:rsidRPr="004F3DCB">
              <w:rPr>
                <w:rFonts w:cs="Arial"/>
                <w:b/>
                <w:szCs w:val="22"/>
              </w:rPr>
              <w:t>Ποσοτ</w:t>
            </w:r>
            <w:proofErr w:type="spellEnd"/>
            <w:r w:rsidRPr="004F3DCB">
              <w:rPr>
                <w:rFonts w:cs="Arial"/>
                <w:b/>
                <w:szCs w:val="22"/>
              </w:rPr>
              <w:t>.(lit)</w:t>
            </w:r>
          </w:p>
        </w:tc>
        <w:tc>
          <w:tcPr>
            <w:tcW w:w="1570" w:type="dxa"/>
            <w:gridSpan w:val="2"/>
            <w:shd w:val="clear" w:color="auto" w:fill="auto"/>
            <w:vAlign w:val="center"/>
            <w:hideMark/>
          </w:tcPr>
          <w:p w:rsidR="003765DE" w:rsidRPr="00E8262B" w:rsidRDefault="003765DE" w:rsidP="00912740">
            <w:pPr>
              <w:jc w:val="center"/>
              <w:rPr>
                <w:b/>
                <w:bCs/>
                <w:sz w:val="20"/>
                <w:szCs w:val="20"/>
              </w:rPr>
            </w:pPr>
            <w:r>
              <w:rPr>
                <w:b/>
                <w:bCs/>
                <w:sz w:val="20"/>
                <w:szCs w:val="20"/>
              </w:rPr>
              <w:t xml:space="preserve">ΤΙΜΗ /ΛΙΤ </w:t>
            </w:r>
            <w:proofErr w:type="spellStart"/>
            <w:r>
              <w:rPr>
                <w:b/>
                <w:bCs/>
                <w:sz w:val="20"/>
                <w:szCs w:val="20"/>
              </w:rPr>
              <w:t>μελέτης</w:t>
            </w:r>
            <w:proofErr w:type="spellEnd"/>
            <w:r>
              <w:rPr>
                <w:b/>
                <w:bCs/>
                <w:sz w:val="20"/>
                <w:szCs w:val="20"/>
              </w:rPr>
              <w:t xml:space="preserve"> </w:t>
            </w:r>
            <w:proofErr w:type="spellStart"/>
            <w:r>
              <w:rPr>
                <w:b/>
                <w:bCs/>
                <w:sz w:val="20"/>
                <w:szCs w:val="20"/>
              </w:rPr>
              <w:t>Υπηρεσίας</w:t>
            </w:r>
            <w:proofErr w:type="spellEnd"/>
          </w:p>
        </w:tc>
        <w:tc>
          <w:tcPr>
            <w:tcW w:w="1134" w:type="dxa"/>
            <w:vAlign w:val="center"/>
          </w:tcPr>
          <w:p w:rsidR="003765DE" w:rsidRDefault="003765DE" w:rsidP="00912740">
            <w:pPr>
              <w:rPr>
                <w:b/>
                <w:bCs/>
                <w:sz w:val="16"/>
                <w:szCs w:val="16"/>
              </w:rPr>
            </w:pPr>
          </w:p>
          <w:p w:rsidR="003765DE" w:rsidRPr="005E4E4C" w:rsidRDefault="003765DE" w:rsidP="00912740">
            <w:pPr>
              <w:jc w:val="center"/>
              <w:rPr>
                <w:b/>
                <w:bCs/>
                <w:sz w:val="20"/>
                <w:szCs w:val="20"/>
              </w:rPr>
            </w:pPr>
            <w:r w:rsidRPr="005E4E4C">
              <w:rPr>
                <w:b/>
                <w:bCs/>
                <w:sz w:val="20"/>
                <w:szCs w:val="20"/>
              </w:rPr>
              <w:t>ΤΙΜΗ /</w:t>
            </w:r>
            <w:r>
              <w:rPr>
                <w:b/>
                <w:bCs/>
                <w:sz w:val="20"/>
                <w:szCs w:val="20"/>
              </w:rPr>
              <w:t>ΛΙΤ.</w:t>
            </w:r>
          </w:p>
          <w:p w:rsidR="003765DE" w:rsidRPr="000C5099" w:rsidRDefault="003765DE" w:rsidP="00912740">
            <w:pPr>
              <w:jc w:val="center"/>
              <w:rPr>
                <w:b/>
                <w:bCs/>
              </w:rPr>
            </w:pPr>
            <w:proofErr w:type="spellStart"/>
            <w:r w:rsidRPr="005E4E4C">
              <w:rPr>
                <w:b/>
                <w:bCs/>
                <w:sz w:val="20"/>
                <w:szCs w:val="20"/>
              </w:rPr>
              <w:t>Διαγωνιζόμενου</w:t>
            </w:r>
            <w:proofErr w:type="spellEnd"/>
          </w:p>
        </w:tc>
        <w:tc>
          <w:tcPr>
            <w:tcW w:w="1417" w:type="dxa"/>
            <w:shd w:val="clear" w:color="auto" w:fill="auto"/>
            <w:vAlign w:val="center"/>
            <w:hideMark/>
          </w:tcPr>
          <w:p w:rsidR="003765DE" w:rsidRPr="004F3DCB" w:rsidRDefault="003765DE" w:rsidP="00912740">
            <w:pPr>
              <w:jc w:val="center"/>
              <w:rPr>
                <w:rFonts w:cs="Arial"/>
                <w:b/>
              </w:rPr>
            </w:pPr>
            <w:r w:rsidRPr="004F3DCB">
              <w:rPr>
                <w:b/>
                <w:bCs/>
                <w:szCs w:val="22"/>
              </w:rPr>
              <w:t xml:space="preserve">% </w:t>
            </w:r>
            <w:proofErr w:type="spellStart"/>
            <w:r w:rsidRPr="004F3DCB">
              <w:rPr>
                <w:b/>
                <w:bCs/>
                <w:szCs w:val="22"/>
              </w:rPr>
              <w:t>Εκπ</w:t>
            </w:r>
            <w:proofErr w:type="spellEnd"/>
            <w:r w:rsidRPr="004F3DCB">
              <w:rPr>
                <w:b/>
                <w:bCs/>
                <w:szCs w:val="22"/>
              </w:rPr>
              <w:t>/</w:t>
            </w:r>
            <w:proofErr w:type="spellStart"/>
            <w:r w:rsidRPr="004F3DCB">
              <w:rPr>
                <w:b/>
                <w:bCs/>
                <w:szCs w:val="22"/>
              </w:rPr>
              <w:t>ση</w:t>
            </w:r>
            <w:proofErr w:type="spellEnd"/>
            <w:r w:rsidRPr="004F3DCB">
              <w:rPr>
                <w:b/>
                <w:bCs/>
                <w:szCs w:val="22"/>
              </w:rPr>
              <w:t xml:space="preserve"> </w:t>
            </w:r>
            <w:proofErr w:type="spellStart"/>
            <w:r w:rsidRPr="004F3DCB">
              <w:rPr>
                <w:b/>
                <w:bCs/>
                <w:szCs w:val="22"/>
              </w:rPr>
              <w:t>Αριθμητικ</w:t>
            </w:r>
            <w:proofErr w:type="spellEnd"/>
            <w:r>
              <w:rPr>
                <w:b/>
                <w:bCs/>
                <w:szCs w:val="22"/>
                <w:lang w:val="el-GR"/>
              </w:rPr>
              <w:t>ώ</w:t>
            </w:r>
            <w:r w:rsidRPr="004F3DCB">
              <w:rPr>
                <w:b/>
                <w:bCs/>
                <w:szCs w:val="22"/>
              </w:rPr>
              <w:t>ς</w:t>
            </w:r>
          </w:p>
        </w:tc>
        <w:tc>
          <w:tcPr>
            <w:tcW w:w="1985" w:type="dxa"/>
            <w:shd w:val="clear" w:color="auto" w:fill="auto"/>
            <w:vAlign w:val="bottom"/>
          </w:tcPr>
          <w:p w:rsidR="003765DE" w:rsidRPr="00D30B5F" w:rsidRDefault="003765DE" w:rsidP="00912740">
            <w:pPr>
              <w:jc w:val="center"/>
              <w:rPr>
                <w:rFonts w:cs="Arial"/>
                <w:b/>
                <w:lang w:val="el-GR"/>
              </w:rPr>
            </w:pPr>
            <w:r w:rsidRPr="00D30B5F">
              <w:rPr>
                <w:b/>
                <w:bCs/>
                <w:sz w:val="20"/>
                <w:szCs w:val="20"/>
                <w:lang w:val="el-GR"/>
              </w:rPr>
              <w:t xml:space="preserve">Συνολικό ποσό προσφοράς </w:t>
            </w:r>
            <w:r w:rsidRPr="00D30B5F">
              <w:rPr>
                <w:b/>
                <w:bCs/>
                <w:sz w:val="16"/>
                <w:szCs w:val="16"/>
                <w:lang w:val="el-GR"/>
              </w:rPr>
              <w:t>(χωρίς ΦΠΑ,</w:t>
            </w:r>
            <w:r w:rsidRPr="00D30B5F">
              <w:rPr>
                <w:b/>
                <w:bCs/>
                <w:sz w:val="20"/>
                <w:szCs w:val="20"/>
                <w:lang w:val="el-GR"/>
              </w:rPr>
              <w:t xml:space="preserve"> </w:t>
            </w:r>
            <w:r w:rsidRPr="00D30B5F">
              <w:rPr>
                <w:b/>
                <w:bCs/>
                <w:sz w:val="16"/>
                <w:szCs w:val="16"/>
                <w:lang w:val="el-GR"/>
              </w:rPr>
              <w:t>όπως εμφανίζεται στην  ηλεκτρονική φόρμα συστήματος)</w:t>
            </w:r>
          </w:p>
        </w:tc>
      </w:tr>
      <w:tr w:rsidR="003765DE" w:rsidRPr="004F3DCB"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675" w:type="dxa"/>
            <w:shd w:val="clear" w:color="auto" w:fill="auto"/>
            <w:vAlign w:val="center"/>
            <w:hideMark/>
          </w:tcPr>
          <w:p w:rsidR="003765DE" w:rsidRPr="00D30B5F" w:rsidRDefault="003765DE" w:rsidP="00C4664F">
            <w:pPr>
              <w:spacing w:after="0"/>
              <w:ind w:left="232" w:hanging="232"/>
              <w:jc w:val="center"/>
              <w:rPr>
                <w:rFonts w:cs="Arial"/>
                <w:lang w:val="el-GR"/>
              </w:rPr>
            </w:pPr>
            <w:r w:rsidRPr="004F3DCB">
              <w:rPr>
                <w:rFonts w:cs="Arial"/>
                <w:szCs w:val="22"/>
              </w:rPr>
              <w:t>1</w:t>
            </w:r>
          </w:p>
        </w:tc>
        <w:tc>
          <w:tcPr>
            <w:tcW w:w="1736" w:type="dxa"/>
            <w:shd w:val="clear" w:color="auto" w:fill="auto"/>
            <w:vAlign w:val="center"/>
            <w:hideMark/>
          </w:tcPr>
          <w:p w:rsidR="003765DE" w:rsidRPr="00C4664F" w:rsidRDefault="003765DE" w:rsidP="00C4664F">
            <w:pPr>
              <w:spacing w:after="0"/>
              <w:jc w:val="center"/>
              <w:rPr>
                <w:rFonts w:cs="Arial"/>
                <w:sz w:val="16"/>
                <w:szCs w:val="16"/>
              </w:rPr>
            </w:pPr>
            <w:proofErr w:type="spellStart"/>
            <w:r w:rsidRPr="00C4664F">
              <w:rPr>
                <w:rFonts w:cs="Arial"/>
                <w:sz w:val="16"/>
                <w:szCs w:val="16"/>
              </w:rPr>
              <w:t>Πετρέλαιο</w:t>
            </w:r>
            <w:proofErr w:type="spellEnd"/>
            <w:r w:rsidRPr="00C4664F">
              <w:rPr>
                <w:rFonts w:cs="Arial"/>
                <w:sz w:val="16"/>
                <w:szCs w:val="16"/>
              </w:rPr>
              <w:t xml:space="preserve"> </w:t>
            </w:r>
            <w:proofErr w:type="spellStart"/>
            <w:r w:rsidRPr="00C4664F">
              <w:rPr>
                <w:rFonts w:cs="Arial"/>
                <w:sz w:val="16"/>
                <w:szCs w:val="16"/>
              </w:rPr>
              <w:t>κίνησης</w:t>
            </w:r>
            <w:proofErr w:type="spellEnd"/>
          </w:p>
        </w:tc>
        <w:tc>
          <w:tcPr>
            <w:tcW w:w="851" w:type="dxa"/>
            <w:shd w:val="clear" w:color="auto" w:fill="auto"/>
            <w:vAlign w:val="center"/>
            <w:hideMark/>
          </w:tcPr>
          <w:p w:rsidR="003765DE" w:rsidRPr="004F3DCB" w:rsidRDefault="003765DE" w:rsidP="00C4664F">
            <w:pPr>
              <w:spacing w:after="0"/>
              <w:jc w:val="center"/>
              <w:rPr>
                <w:rFonts w:cs="Arial"/>
              </w:rPr>
            </w:pPr>
            <w:r w:rsidRPr="004F3DCB">
              <w:rPr>
                <w:rFonts w:cs="Arial"/>
                <w:szCs w:val="22"/>
              </w:rPr>
              <w:t>lit</w:t>
            </w:r>
          </w:p>
        </w:tc>
        <w:tc>
          <w:tcPr>
            <w:tcW w:w="1265" w:type="dxa"/>
            <w:gridSpan w:val="3"/>
            <w:shd w:val="clear" w:color="auto" w:fill="auto"/>
            <w:vAlign w:val="center"/>
            <w:hideMark/>
          </w:tcPr>
          <w:p w:rsidR="003765DE" w:rsidRPr="004F3DCB" w:rsidRDefault="003765DE" w:rsidP="00C4664F">
            <w:pPr>
              <w:spacing w:after="0"/>
              <w:jc w:val="center"/>
              <w:rPr>
                <w:rFonts w:cs="Arial"/>
              </w:rPr>
            </w:pPr>
            <w:r w:rsidRPr="004F3DCB">
              <w:rPr>
                <w:rFonts w:cs="Arial"/>
                <w:szCs w:val="22"/>
              </w:rPr>
              <w:t>170.000,00</w:t>
            </w:r>
          </w:p>
        </w:tc>
        <w:tc>
          <w:tcPr>
            <w:tcW w:w="1570" w:type="dxa"/>
            <w:gridSpan w:val="2"/>
            <w:shd w:val="clear" w:color="auto" w:fill="auto"/>
            <w:vAlign w:val="center"/>
            <w:hideMark/>
          </w:tcPr>
          <w:p w:rsidR="003765DE" w:rsidRPr="0070095E" w:rsidRDefault="003765DE" w:rsidP="00C4664F">
            <w:pPr>
              <w:spacing w:after="0"/>
              <w:jc w:val="center"/>
              <w:rPr>
                <w:rFonts w:cs="Arial"/>
                <w:lang w:val="el-GR"/>
              </w:rPr>
            </w:pPr>
            <w:r>
              <w:rPr>
                <w:rFonts w:cs="Arial"/>
                <w:szCs w:val="22"/>
                <w:lang w:val="el-GR"/>
              </w:rPr>
              <w:t>0,920</w:t>
            </w:r>
          </w:p>
        </w:tc>
        <w:tc>
          <w:tcPr>
            <w:tcW w:w="1134" w:type="dxa"/>
            <w:vAlign w:val="center"/>
          </w:tcPr>
          <w:p w:rsidR="003765DE" w:rsidRPr="004F3DCB" w:rsidRDefault="003765DE" w:rsidP="00C4664F">
            <w:pPr>
              <w:spacing w:after="0"/>
              <w:jc w:val="center"/>
              <w:rPr>
                <w:rFonts w:cs="Arial"/>
              </w:rPr>
            </w:pPr>
          </w:p>
        </w:tc>
        <w:tc>
          <w:tcPr>
            <w:tcW w:w="1417" w:type="dxa"/>
            <w:shd w:val="clear" w:color="auto" w:fill="auto"/>
            <w:vAlign w:val="center"/>
            <w:hideMark/>
          </w:tcPr>
          <w:p w:rsidR="003765DE" w:rsidRPr="004F3DCB" w:rsidRDefault="003765DE" w:rsidP="00C4664F">
            <w:pPr>
              <w:spacing w:after="0"/>
              <w:jc w:val="center"/>
              <w:rPr>
                <w:rFonts w:cs="Arial"/>
              </w:rPr>
            </w:pPr>
            <w:r w:rsidRPr="004F3DCB">
              <w:rPr>
                <w:szCs w:val="22"/>
              </w:rPr>
              <w:t>….…..%</w:t>
            </w:r>
          </w:p>
        </w:tc>
        <w:tc>
          <w:tcPr>
            <w:tcW w:w="1985" w:type="dxa"/>
            <w:shd w:val="clear" w:color="auto" w:fill="auto"/>
            <w:vAlign w:val="center"/>
          </w:tcPr>
          <w:p w:rsidR="003765DE" w:rsidRPr="004F3DCB" w:rsidRDefault="003765DE" w:rsidP="00C4664F">
            <w:pPr>
              <w:spacing w:after="0"/>
              <w:jc w:val="center"/>
              <w:rPr>
                <w:rFonts w:cs="Arial"/>
              </w:rPr>
            </w:pPr>
          </w:p>
        </w:tc>
      </w:tr>
      <w:tr w:rsidR="003765DE" w:rsidRPr="004F3DCB"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675" w:type="dxa"/>
            <w:tcBorders>
              <w:bottom w:val="single" w:sz="4" w:space="0" w:color="auto"/>
            </w:tcBorders>
            <w:shd w:val="clear" w:color="auto" w:fill="auto"/>
            <w:vAlign w:val="center"/>
            <w:hideMark/>
          </w:tcPr>
          <w:p w:rsidR="003765DE" w:rsidRPr="00D30B5F" w:rsidRDefault="003765DE" w:rsidP="00C4664F">
            <w:pPr>
              <w:jc w:val="center"/>
              <w:rPr>
                <w:rFonts w:cs="Arial"/>
                <w:lang w:val="el-GR"/>
              </w:rPr>
            </w:pPr>
            <w:r w:rsidRPr="004F3DCB">
              <w:rPr>
                <w:rFonts w:cs="Arial"/>
                <w:szCs w:val="22"/>
              </w:rPr>
              <w:t>2</w:t>
            </w:r>
          </w:p>
        </w:tc>
        <w:tc>
          <w:tcPr>
            <w:tcW w:w="1736" w:type="dxa"/>
            <w:tcBorders>
              <w:bottom w:val="single" w:sz="4" w:space="0" w:color="auto"/>
            </w:tcBorders>
            <w:shd w:val="clear" w:color="auto" w:fill="auto"/>
            <w:vAlign w:val="center"/>
            <w:hideMark/>
          </w:tcPr>
          <w:p w:rsidR="003765DE" w:rsidRPr="00C4664F" w:rsidRDefault="003765DE" w:rsidP="00C4664F">
            <w:pPr>
              <w:jc w:val="center"/>
              <w:rPr>
                <w:rFonts w:cs="Arial"/>
                <w:sz w:val="16"/>
                <w:szCs w:val="16"/>
              </w:rPr>
            </w:pPr>
            <w:proofErr w:type="spellStart"/>
            <w:r w:rsidRPr="00C4664F">
              <w:rPr>
                <w:rFonts w:cs="Arial"/>
                <w:sz w:val="16"/>
                <w:szCs w:val="16"/>
              </w:rPr>
              <w:t>Βενζίνη</w:t>
            </w:r>
            <w:proofErr w:type="spellEnd"/>
            <w:r w:rsidRPr="00C4664F">
              <w:rPr>
                <w:rFonts w:cs="Arial"/>
                <w:sz w:val="16"/>
                <w:szCs w:val="16"/>
              </w:rPr>
              <w:t xml:space="preserve"> </w:t>
            </w:r>
            <w:proofErr w:type="spellStart"/>
            <w:r w:rsidRPr="00C4664F">
              <w:rPr>
                <w:rFonts w:cs="Arial"/>
                <w:sz w:val="16"/>
                <w:szCs w:val="16"/>
              </w:rPr>
              <w:t>αμόλυβδη</w:t>
            </w:r>
            <w:proofErr w:type="spellEnd"/>
            <w:r w:rsidRPr="00C4664F">
              <w:rPr>
                <w:rFonts w:cs="Arial"/>
                <w:sz w:val="16"/>
                <w:szCs w:val="16"/>
              </w:rPr>
              <w:t xml:space="preserve"> (Δ. </w:t>
            </w:r>
            <w:proofErr w:type="spellStart"/>
            <w:r w:rsidRPr="00C4664F">
              <w:rPr>
                <w:rFonts w:cs="Arial"/>
                <w:sz w:val="16"/>
                <w:szCs w:val="16"/>
              </w:rPr>
              <w:t>Ζίτσας</w:t>
            </w:r>
            <w:proofErr w:type="spellEnd"/>
            <w:r w:rsidRPr="00C4664F">
              <w:rPr>
                <w:rFonts w:cs="Arial"/>
                <w:sz w:val="16"/>
                <w:szCs w:val="16"/>
              </w:rPr>
              <w:t>)</w:t>
            </w:r>
          </w:p>
        </w:tc>
        <w:tc>
          <w:tcPr>
            <w:tcW w:w="851" w:type="dxa"/>
            <w:tcBorders>
              <w:bottom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lit</w:t>
            </w:r>
          </w:p>
        </w:tc>
        <w:tc>
          <w:tcPr>
            <w:tcW w:w="1265" w:type="dxa"/>
            <w:gridSpan w:val="3"/>
            <w:tcBorders>
              <w:bottom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50.000,00</w:t>
            </w:r>
          </w:p>
        </w:tc>
        <w:tc>
          <w:tcPr>
            <w:tcW w:w="1570" w:type="dxa"/>
            <w:gridSpan w:val="2"/>
            <w:shd w:val="clear" w:color="auto" w:fill="auto"/>
            <w:vAlign w:val="center"/>
            <w:hideMark/>
          </w:tcPr>
          <w:p w:rsidR="003765DE" w:rsidRPr="0070095E" w:rsidRDefault="003765DE" w:rsidP="00C4664F">
            <w:pPr>
              <w:jc w:val="center"/>
              <w:rPr>
                <w:rFonts w:cs="Arial"/>
                <w:lang w:val="el-GR"/>
              </w:rPr>
            </w:pPr>
            <w:r>
              <w:rPr>
                <w:rFonts w:cs="Arial"/>
                <w:szCs w:val="22"/>
                <w:lang w:val="el-GR"/>
              </w:rPr>
              <w:t>1,170</w:t>
            </w:r>
          </w:p>
        </w:tc>
        <w:tc>
          <w:tcPr>
            <w:tcW w:w="1134" w:type="dxa"/>
            <w:vAlign w:val="center"/>
          </w:tcPr>
          <w:p w:rsidR="003765DE" w:rsidRPr="004F3DCB" w:rsidRDefault="003765DE" w:rsidP="00C4664F">
            <w:pPr>
              <w:jc w:val="center"/>
              <w:rPr>
                <w:rFonts w:cs="Arial"/>
              </w:rPr>
            </w:pPr>
          </w:p>
        </w:tc>
        <w:tc>
          <w:tcPr>
            <w:tcW w:w="1417" w:type="dxa"/>
            <w:shd w:val="clear" w:color="auto" w:fill="auto"/>
            <w:vAlign w:val="center"/>
            <w:hideMark/>
          </w:tcPr>
          <w:p w:rsidR="003765DE" w:rsidRPr="004F3DCB" w:rsidRDefault="003765DE" w:rsidP="00C4664F">
            <w:pPr>
              <w:jc w:val="center"/>
              <w:rPr>
                <w:rFonts w:cs="Arial"/>
              </w:rPr>
            </w:pPr>
            <w:r w:rsidRPr="004F3DCB">
              <w:rPr>
                <w:szCs w:val="22"/>
              </w:rPr>
              <w:t>….…..%</w:t>
            </w:r>
          </w:p>
        </w:tc>
        <w:tc>
          <w:tcPr>
            <w:tcW w:w="1985" w:type="dxa"/>
            <w:shd w:val="clear" w:color="auto" w:fill="auto"/>
            <w:vAlign w:val="center"/>
          </w:tcPr>
          <w:p w:rsidR="003765DE" w:rsidRPr="004F3DCB" w:rsidRDefault="003765DE" w:rsidP="00C4664F">
            <w:pPr>
              <w:jc w:val="center"/>
              <w:rPr>
                <w:rFonts w:cs="Arial"/>
              </w:rPr>
            </w:pPr>
          </w:p>
        </w:tc>
      </w:tr>
      <w:tr w:rsidR="003765DE" w:rsidRPr="004F3DCB" w:rsidTr="00C46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rPr>
        <w:tc>
          <w:tcPr>
            <w:tcW w:w="675" w:type="dxa"/>
            <w:tcBorders>
              <w:bottom w:val="single" w:sz="4" w:space="0" w:color="auto"/>
            </w:tcBorders>
            <w:shd w:val="clear" w:color="auto" w:fill="auto"/>
            <w:vAlign w:val="center"/>
            <w:hideMark/>
          </w:tcPr>
          <w:p w:rsidR="003765DE" w:rsidRPr="00D30B5F" w:rsidRDefault="003765DE" w:rsidP="00C4664F">
            <w:pPr>
              <w:jc w:val="center"/>
              <w:rPr>
                <w:rFonts w:cs="Arial"/>
                <w:lang w:val="el-GR"/>
              </w:rPr>
            </w:pPr>
            <w:r w:rsidRPr="004F3DCB">
              <w:rPr>
                <w:rFonts w:cs="Arial"/>
                <w:szCs w:val="22"/>
              </w:rPr>
              <w:t>3</w:t>
            </w:r>
          </w:p>
        </w:tc>
        <w:tc>
          <w:tcPr>
            <w:tcW w:w="1736" w:type="dxa"/>
            <w:tcBorders>
              <w:bottom w:val="single" w:sz="4" w:space="0" w:color="auto"/>
            </w:tcBorders>
            <w:shd w:val="clear" w:color="auto" w:fill="auto"/>
            <w:vAlign w:val="center"/>
            <w:hideMark/>
          </w:tcPr>
          <w:p w:rsidR="003765DE" w:rsidRPr="00C4664F" w:rsidRDefault="003765DE" w:rsidP="00C4664F">
            <w:pPr>
              <w:jc w:val="center"/>
              <w:rPr>
                <w:rFonts w:cs="Arial"/>
                <w:sz w:val="16"/>
                <w:szCs w:val="16"/>
              </w:rPr>
            </w:pPr>
            <w:proofErr w:type="spellStart"/>
            <w:r w:rsidRPr="00C4664F">
              <w:rPr>
                <w:rFonts w:cs="Arial"/>
                <w:sz w:val="16"/>
                <w:szCs w:val="16"/>
              </w:rPr>
              <w:t>Βενζίνη</w:t>
            </w:r>
            <w:proofErr w:type="spellEnd"/>
            <w:r w:rsidRPr="00C4664F">
              <w:rPr>
                <w:rFonts w:cs="Arial"/>
                <w:sz w:val="16"/>
                <w:szCs w:val="16"/>
              </w:rPr>
              <w:t xml:space="preserve"> </w:t>
            </w:r>
            <w:proofErr w:type="spellStart"/>
            <w:r w:rsidRPr="00C4664F">
              <w:rPr>
                <w:rFonts w:cs="Arial"/>
                <w:sz w:val="16"/>
                <w:szCs w:val="16"/>
              </w:rPr>
              <w:t>αμόλυβδη</w:t>
            </w:r>
            <w:proofErr w:type="spellEnd"/>
            <w:r w:rsidRPr="00C4664F">
              <w:rPr>
                <w:rFonts w:cs="Arial"/>
                <w:sz w:val="16"/>
                <w:szCs w:val="16"/>
              </w:rPr>
              <w:t xml:space="preserve"> (ΚΕΔΗΖΙ)</w:t>
            </w:r>
          </w:p>
        </w:tc>
        <w:tc>
          <w:tcPr>
            <w:tcW w:w="851" w:type="dxa"/>
            <w:tcBorders>
              <w:bottom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lit</w:t>
            </w:r>
          </w:p>
        </w:tc>
        <w:tc>
          <w:tcPr>
            <w:tcW w:w="1265" w:type="dxa"/>
            <w:gridSpan w:val="3"/>
            <w:tcBorders>
              <w:bottom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40.000,00</w:t>
            </w:r>
          </w:p>
        </w:tc>
        <w:tc>
          <w:tcPr>
            <w:tcW w:w="1570" w:type="dxa"/>
            <w:gridSpan w:val="2"/>
            <w:tcBorders>
              <w:bottom w:val="single" w:sz="4" w:space="0" w:color="auto"/>
            </w:tcBorders>
            <w:shd w:val="clear" w:color="auto" w:fill="auto"/>
            <w:vAlign w:val="center"/>
            <w:hideMark/>
          </w:tcPr>
          <w:p w:rsidR="003765DE" w:rsidRPr="0070095E" w:rsidRDefault="003765DE" w:rsidP="00C4664F">
            <w:pPr>
              <w:jc w:val="center"/>
              <w:rPr>
                <w:rFonts w:cs="Arial"/>
                <w:lang w:val="el-GR"/>
              </w:rPr>
            </w:pPr>
            <w:r>
              <w:rPr>
                <w:rFonts w:cs="Arial"/>
                <w:szCs w:val="22"/>
                <w:lang w:val="el-GR"/>
              </w:rPr>
              <w:t>1,170</w:t>
            </w:r>
          </w:p>
        </w:tc>
        <w:tc>
          <w:tcPr>
            <w:tcW w:w="1134" w:type="dxa"/>
            <w:tcBorders>
              <w:bottom w:val="single" w:sz="4" w:space="0" w:color="auto"/>
            </w:tcBorders>
            <w:vAlign w:val="center"/>
          </w:tcPr>
          <w:p w:rsidR="003765DE" w:rsidRPr="004F3DCB" w:rsidRDefault="003765DE" w:rsidP="00C4664F">
            <w:pPr>
              <w:jc w:val="center"/>
              <w:rPr>
                <w:rFonts w:cs="Arial"/>
              </w:rPr>
            </w:pPr>
          </w:p>
        </w:tc>
        <w:tc>
          <w:tcPr>
            <w:tcW w:w="1417" w:type="dxa"/>
            <w:tcBorders>
              <w:bottom w:val="single" w:sz="4" w:space="0" w:color="auto"/>
            </w:tcBorders>
            <w:shd w:val="clear" w:color="auto" w:fill="auto"/>
            <w:vAlign w:val="center"/>
            <w:hideMark/>
          </w:tcPr>
          <w:p w:rsidR="003765DE" w:rsidRPr="004F3DCB" w:rsidRDefault="003765DE" w:rsidP="00C4664F">
            <w:pPr>
              <w:jc w:val="center"/>
              <w:rPr>
                <w:rFonts w:cs="Arial"/>
              </w:rPr>
            </w:pPr>
            <w:r w:rsidRPr="004F3DCB">
              <w:rPr>
                <w:szCs w:val="22"/>
              </w:rPr>
              <w:t>….…..%</w:t>
            </w:r>
          </w:p>
        </w:tc>
        <w:tc>
          <w:tcPr>
            <w:tcW w:w="1985" w:type="dxa"/>
            <w:tcBorders>
              <w:bottom w:val="single" w:sz="4" w:space="0" w:color="auto"/>
            </w:tcBorders>
            <w:shd w:val="clear" w:color="auto" w:fill="auto"/>
            <w:vAlign w:val="center"/>
          </w:tcPr>
          <w:p w:rsidR="003765DE" w:rsidRPr="004F3DCB" w:rsidRDefault="003765DE" w:rsidP="00C4664F">
            <w:pPr>
              <w:jc w:val="center"/>
              <w:rPr>
                <w:rFonts w:cs="Arial"/>
              </w:rPr>
            </w:pPr>
          </w:p>
        </w:tc>
      </w:tr>
    </w:tbl>
    <w:p w:rsidR="003765DE" w:rsidRDefault="003765DE" w:rsidP="003765DE">
      <w:pPr>
        <w:rPr>
          <w:szCs w:val="22"/>
          <w:lang w:val="el-GR"/>
        </w:rPr>
      </w:pPr>
    </w:p>
    <w:p w:rsidR="005D16B5" w:rsidRDefault="005D16B5" w:rsidP="003765DE">
      <w:pPr>
        <w:rPr>
          <w:szCs w:val="22"/>
          <w:lang w:val="el-GR"/>
        </w:rPr>
      </w:pPr>
    </w:p>
    <w:p w:rsidR="005D16B5" w:rsidRDefault="005D16B5" w:rsidP="003765DE">
      <w:pPr>
        <w:rPr>
          <w:szCs w:val="22"/>
          <w:lang w:val="el-GR"/>
        </w:rPr>
      </w:pPr>
    </w:p>
    <w:p w:rsidR="005D16B5" w:rsidRDefault="005D16B5" w:rsidP="003765DE">
      <w:pPr>
        <w:rPr>
          <w:szCs w:val="22"/>
          <w:lang w:val="el-GR"/>
        </w:rPr>
      </w:pPr>
    </w:p>
    <w:p w:rsidR="005D16B5" w:rsidRDefault="005D16B5" w:rsidP="003765DE">
      <w:pPr>
        <w:rPr>
          <w:szCs w:val="22"/>
          <w:lang w:val="el-GR"/>
        </w:rPr>
      </w:pPr>
    </w:p>
    <w:p w:rsidR="005D16B5" w:rsidRPr="005D16B5" w:rsidRDefault="005D16B5" w:rsidP="003765DE">
      <w:pPr>
        <w:rPr>
          <w:szCs w:val="22"/>
          <w:lang w:val="el-GR"/>
        </w:rPr>
      </w:pPr>
    </w:p>
    <w:tbl>
      <w:tblPr>
        <w:tblW w:w="10701" w:type="dxa"/>
        <w:tblInd w:w="-528" w:type="dxa"/>
        <w:tblLayout w:type="fixed"/>
        <w:tblLook w:val="04A0"/>
      </w:tblPr>
      <w:tblGrid>
        <w:gridCol w:w="646"/>
        <w:gridCol w:w="1833"/>
        <w:gridCol w:w="851"/>
        <w:gridCol w:w="1207"/>
        <w:gridCol w:w="1628"/>
        <w:gridCol w:w="1134"/>
        <w:gridCol w:w="1417"/>
        <w:gridCol w:w="1985"/>
      </w:tblGrid>
      <w:tr w:rsidR="003765DE" w:rsidRPr="004F3DCB" w:rsidTr="00C4664F">
        <w:trPr>
          <w:trHeight w:val="300"/>
        </w:trPr>
        <w:tc>
          <w:tcPr>
            <w:tcW w:w="10701" w:type="dxa"/>
            <w:gridSpan w:val="8"/>
            <w:tcBorders>
              <w:top w:val="single" w:sz="4" w:space="0" w:color="auto"/>
              <w:left w:val="single" w:sz="4" w:space="0" w:color="auto"/>
              <w:bottom w:val="single" w:sz="4" w:space="0" w:color="auto"/>
              <w:right w:val="single" w:sz="4" w:space="0" w:color="auto"/>
            </w:tcBorders>
            <w:shd w:val="clear" w:color="auto" w:fill="92D050"/>
          </w:tcPr>
          <w:p w:rsidR="003765DE" w:rsidRPr="004F3DCB" w:rsidRDefault="003765DE" w:rsidP="00912740">
            <w:pPr>
              <w:jc w:val="center"/>
              <w:rPr>
                <w:rFonts w:cs="Arial"/>
                <w:b/>
                <w:bCs/>
              </w:rPr>
            </w:pPr>
            <w:r w:rsidRPr="004F3DCB">
              <w:rPr>
                <w:rFonts w:cs="Arial"/>
                <w:b/>
                <w:bCs/>
                <w:szCs w:val="22"/>
              </w:rPr>
              <w:t>ΠΑΚΕΤΟ Β’ : ΚΑΥΣΙΜΑ  ΘΕΡΜΑΝΣΗΣ</w:t>
            </w:r>
          </w:p>
        </w:tc>
      </w:tr>
      <w:tr w:rsidR="003765DE" w:rsidRPr="005D16B5" w:rsidTr="00C4664F">
        <w:trPr>
          <w:trHeight w:val="319"/>
        </w:trPr>
        <w:tc>
          <w:tcPr>
            <w:tcW w:w="646" w:type="dxa"/>
            <w:tcBorders>
              <w:top w:val="single" w:sz="4" w:space="0" w:color="auto"/>
              <w:left w:val="single" w:sz="8" w:space="0" w:color="000000"/>
              <w:bottom w:val="single" w:sz="4" w:space="0" w:color="auto"/>
              <w:right w:val="nil"/>
            </w:tcBorders>
            <w:shd w:val="clear" w:color="auto" w:fill="auto"/>
            <w:vAlign w:val="center"/>
            <w:hideMark/>
          </w:tcPr>
          <w:p w:rsidR="003765DE" w:rsidRPr="004F3DCB" w:rsidRDefault="003765DE" w:rsidP="00912740">
            <w:pPr>
              <w:jc w:val="center"/>
              <w:rPr>
                <w:rFonts w:cs="Arial"/>
                <w:b/>
              </w:rPr>
            </w:pPr>
            <w:r w:rsidRPr="004F3DCB">
              <w:rPr>
                <w:rFonts w:cs="Arial"/>
                <w:b/>
                <w:szCs w:val="22"/>
              </w:rPr>
              <w:t>Α/Α</w:t>
            </w:r>
          </w:p>
        </w:tc>
        <w:tc>
          <w:tcPr>
            <w:tcW w:w="1833" w:type="dxa"/>
            <w:tcBorders>
              <w:top w:val="single" w:sz="4" w:space="0" w:color="auto"/>
              <w:left w:val="single" w:sz="8" w:space="0" w:color="000000"/>
              <w:bottom w:val="single" w:sz="4" w:space="0" w:color="auto"/>
              <w:right w:val="nil"/>
            </w:tcBorders>
            <w:shd w:val="clear" w:color="auto" w:fill="auto"/>
            <w:vAlign w:val="center"/>
            <w:hideMark/>
          </w:tcPr>
          <w:p w:rsidR="003765DE" w:rsidRPr="004F3DCB" w:rsidRDefault="003765DE" w:rsidP="00912740">
            <w:pPr>
              <w:jc w:val="center"/>
              <w:rPr>
                <w:rFonts w:cs="Arial"/>
                <w:b/>
              </w:rPr>
            </w:pPr>
            <w:proofErr w:type="spellStart"/>
            <w:r w:rsidRPr="004F3DCB">
              <w:rPr>
                <w:rFonts w:cs="Arial"/>
                <w:b/>
                <w:szCs w:val="22"/>
              </w:rPr>
              <w:t>Περιγραφή</w:t>
            </w:r>
            <w:proofErr w:type="spellEnd"/>
            <w:r w:rsidRPr="004F3DCB">
              <w:rPr>
                <w:rFonts w:cs="Arial"/>
                <w:b/>
                <w:szCs w:val="22"/>
              </w:rPr>
              <w:t xml:space="preserve"> </w:t>
            </w:r>
            <w:proofErr w:type="spellStart"/>
            <w:r w:rsidRPr="004F3DCB">
              <w:rPr>
                <w:rFonts w:cs="Arial"/>
                <w:b/>
                <w:szCs w:val="22"/>
              </w:rPr>
              <w:t>είδους</w:t>
            </w:r>
            <w:proofErr w:type="spellEnd"/>
          </w:p>
        </w:tc>
        <w:tc>
          <w:tcPr>
            <w:tcW w:w="851" w:type="dxa"/>
            <w:tcBorders>
              <w:top w:val="single" w:sz="4" w:space="0" w:color="auto"/>
              <w:left w:val="single" w:sz="8" w:space="0" w:color="000000"/>
              <w:bottom w:val="single" w:sz="4" w:space="0" w:color="auto"/>
              <w:right w:val="nil"/>
            </w:tcBorders>
            <w:shd w:val="clear" w:color="auto" w:fill="auto"/>
            <w:vAlign w:val="center"/>
            <w:hideMark/>
          </w:tcPr>
          <w:p w:rsidR="003765DE" w:rsidRPr="00B12A37" w:rsidRDefault="003765DE" w:rsidP="00912740">
            <w:pPr>
              <w:jc w:val="center"/>
              <w:rPr>
                <w:rFonts w:cs="Arial"/>
                <w:b/>
                <w:lang w:val="el-GR"/>
              </w:rPr>
            </w:pPr>
            <w:r>
              <w:rPr>
                <w:rFonts w:cs="Arial"/>
                <w:b/>
                <w:szCs w:val="22"/>
              </w:rPr>
              <w:t>Μ.Μ</w:t>
            </w:r>
          </w:p>
        </w:tc>
        <w:tc>
          <w:tcPr>
            <w:tcW w:w="1207" w:type="dxa"/>
            <w:tcBorders>
              <w:top w:val="single" w:sz="4" w:space="0" w:color="auto"/>
              <w:left w:val="single" w:sz="8" w:space="0" w:color="000000"/>
              <w:bottom w:val="single" w:sz="4" w:space="0" w:color="auto"/>
              <w:right w:val="nil"/>
            </w:tcBorders>
            <w:shd w:val="clear" w:color="auto" w:fill="auto"/>
            <w:vAlign w:val="center"/>
            <w:hideMark/>
          </w:tcPr>
          <w:p w:rsidR="003765DE" w:rsidRPr="004F3DCB" w:rsidRDefault="003765DE" w:rsidP="00912740">
            <w:pPr>
              <w:jc w:val="center"/>
              <w:rPr>
                <w:rFonts w:cs="Arial"/>
                <w:b/>
              </w:rPr>
            </w:pPr>
            <w:proofErr w:type="spellStart"/>
            <w:r w:rsidRPr="004F3DCB">
              <w:rPr>
                <w:rFonts w:cs="Arial"/>
                <w:b/>
                <w:szCs w:val="22"/>
              </w:rPr>
              <w:t>Ποσοτ</w:t>
            </w:r>
            <w:proofErr w:type="spellEnd"/>
            <w:r w:rsidRPr="004F3DCB">
              <w:rPr>
                <w:rFonts w:cs="Arial"/>
                <w:b/>
                <w:szCs w:val="22"/>
              </w:rPr>
              <w:t>.(lit)</w:t>
            </w:r>
          </w:p>
        </w:tc>
        <w:tc>
          <w:tcPr>
            <w:tcW w:w="1628" w:type="dxa"/>
            <w:tcBorders>
              <w:top w:val="single" w:sz="4" w:space="0" w:color="auto"/>
              <w:left w:val="single" w:sz="8" w:space="0" w:color="000000"/>
              <w:bottom w:val="single" w:sz="4" w:space="0" w:color="auto"/>
              <w:right w:val="nil"/>
            </w:tcBorders>
            <w:shd w:val="clear" w:color="auto" w:fill="auto"/>
            <w:vAlign w:val="center"/>
            <w:hideMark/>
          </w:tcPr>
          <w:p w:rsidR="003765DE" w:rsidRPr="00E8262B" w:rsidRDefault="003765DE" w:rsidP="00912740">
            <w:pPr>
              <w:jc w:val="center"/>
              <w:rPr>
                <w:b/>
                <w:bCs/>
                <w:sz w:val="20"/>
                <w:szCs w:val="20"/>
              </w:rPr>
            </w:pPr>
            <w:r>
              <w:rPr>
                <w:b/>
                <w:bCs/>
                <w:sz w:val="20"/>
                <w:szCs w:val="20"/>
              </w:rPr>
              <w:t xml:space="preserve">ΤΙΜΗ /ΛΙΤ </w:t>
            </w:r>
            <w:proofErr w:type="spellStart"/>
            <w:r>
              <w:rPr>
                <w:b/>
                <w:bCs/>
                <w:sz w:val="20"/>
                <w:szCs w:val="20"/>
              </w:rPr>
              <w:t>μελέτης</w:t>
            </w:r>
            <w:proofErr w:type="spellEnd"/>
            <w:r>
              <w:rPr>
                <w:b/>
                <w:bCs/>
                <w:sz w:val="20"/>
                <w:szCs w:val="20"/>
              </w:rPr>
              <w:t xml:space="preserve"> </w:t>
            </w:r>
            <w:proofErr w:type="spellStart"/>
            <w:r>
              <w:rPr>
                <w:b/>
                <w:bCs/>
                <w:sz w:val="20"/>
                <w:szCs w:val="20"/>
              </w:rPr>
              <w:t>Υπηρεσίας</w:t>
            </w:r>
            <w:proofErr w:type="spellEnd"/>
          </w:p>
        </w:tc>
        <w:tc>
          <w:tcPr>
            <w:tcW w:w="1134" w:type="dxa"/>
            <w:tcBorders>
              <w:top w:val="single" w:sz="4" w:space="0" w:color="auto"/>
              <w:left w:val="single" w:sz="8" w:space="0" w:color="000000"/>
              <w:bottom w:val="single" w:sz="4" w:space="0" w:color="auto"/>
              <w:right w:val="single" w:sz="8" w:space="0" w:color="000000"/>
            </w:tcBorders>
            <w:vAlign w:val="center"/>
          </w:tcPr>
          <w:p w:rsidR="003765DE" w:rsidRDefault="003765DE" w:rsidP="00912740">
            <w:pPr>
              <w:rPr>
                <w:b/>
                <w:bCs/>
                <w:sz w:val="16"/>
                <w:szCs w:val="16"/>
              </w:rPr>
            </w:pPr>
          </w:p>
          <w:p w:rsidR="003765DE" w:rsidRPr="005E4E4C" w:rsidRDefault="003765DE" w:rsidP="00912740">
            <w:pPr>
              <w:jc w:val="center"/>
              <w:rPr>
                <w:b/>
                <w:bCs/>
                <w:sz w:val="20"/>
                <w:szCs w:val="20"/>
              </w:rPr>
            </w:pPr>
            <w:r w:rsidRPr="005E4E4C">
              <w:rPr>
                <w:b/>
                <w:bCs/>
                <w:sz w:val="20"/>
                <w:szCs w:val="20"/>
              </w:rPr>
              <w:t>ΤΙΜΗ /</w:t>
            </w:r>
            <w:r>
              <w:rPr>
                <w:b/>
                <w:bCs/>
                <w:sz w:val="20"/>
                <w:szCs w:val="20"/>
              </w:rPr>
              <w:t>ΛΙΤ.</w:t>
            </w:r>
          </w:p>
          <w:p w:rsidR="003765DE" w:rsidRPr="000C5099" w:rsidRDefault="003765DE" w:rsidP="00912740">
            <w:pPr>
              <w:jc w:val="center"/>
              <w:rPr>
                <w:b/>
                <w:bCs/>
              </w:rPr>
            </w:pPr>
            <w:proofErr w:type="spellStart"/>
            <w:r w:rsidRPr="005E4E4C">
              <w:rPr>
                <w:b/>
                <w:bCs/>
                <w:sz w:val="20"/>
                <w:szCs w:val="20"/>
              </w:rPr>
              <w:t>Διαγωνιζόμενου</w:t>
            </w:r>
            <w:proofErr w:type="spellEnd"/>
          </w:p>
        </w:tc>
        <w:tc>
          <w:tcPr>
            <w:tcW w:w="1417" w:type="dxa"/>
            <w:tcBorders>
              <w:top w:val="single" w:sz="4" w:space="0" w:color="auto"/>
              <w:left w:val="single" w:sz="8" w:space="0" w:color="000000"/>
              <w:bottom w:val="single" w:sz="4" w:space="0" w:color="auto"/>
              <w:right w:val="single" w:sz="8" w:space="0" w:color="000000"/>
            </w:tcBorders>
            <w:shd w:val="clear" w:color="auto" w:fill="auto"/>
            <w:vAlign w:val="center"/>
            <w:hideMark/>
          </w:tcPr>
          <w:p w:rsidR="003765DE" w:rsidRPr="004F3DCB" w:rsidRDefault="003765DE" w:rsidP="00912740">
            <w:pPr>
              <w:jc w:val="center"/>
              <w:rPr>
                <w:rFonts w:cs="Arial"/>
                <w:b/>
              </w:rPr>
            </w:pPr>
            <w:r w:rsidRPr="004F3DCB">
              <w:rPr>
                <w:b/>
                <w:bCs/>
                <w:szCs w:val="22"/>
              </w:rPr>
              <w:t xml:space="preserve">% </w:t>
            </w:r>
            <w:proofErr w:type="spellStart"/>
            <w:r w:rsidRPr="004F3DCB">
              <w:rPr>
                <w:b/>
                <w:bCs/>
                <w:szCs w:val="22"/>
              </w:rPr>
              <w:t>Εκπ</w:t>
            </w:r>
            <w:proofErr w:type="spellEnd"/>
            <w:r w:rsidRPr="004F3DCB">
              <w:rPr>
                <w:b/>
                <w:bCs/>
                <w:szCs w:val="22"/>
              </w:rPr>
              <w:t>/</w:t>
            </w:r>
            <w:proofErr w:type="spellStart"/>
            <w:r w:rsidRPr="004F3DCB">
              <w:rPr>
                <w:b/>
                <w:bCs/>
                <w:szCs w:val="22"/>
              </w:rPr>
              <w:t>ση</w:t>
            </w:r>
            <w:proofErr w:type="spellEnd"/>
            <w:r w:rsidRPr="004F3DCB">
              <w:rPr>
                <w:b/>
                <w:bCs/>
                <w:szCs w:val="22"/>
              </w:rPr>
              <w:t xml:space="preserve"> </w:t>
            </w:r>
            <w:proofErr w:type="spellStart"/>
            <w:r w:rsidRPr="004F3DCB">
              <w:rPr>
                <w:b/>
                <w:bCs/>
                <w:szCs w:val="22"/>
              </w:rPr>
              <w:t>Αριθμητικ</w:t>
            </w:r>
            <w:proofErr w:type="spellEnd"/>
            <w:r>
              <w:rPr>
                <w:b/>
                <w:bCs/>
                <w:szCs w:val="22"/>
                <w:lang w:val="el-GR"/>
              </w:rPr>
              <w:t>ώ</w:t>
            </w:r>
            <w:r w:rsidRPr="004F3DCB">
              <w:rPr>
                <w:b/>
                <w:bCs/>
                <w:szCs w:val="22"/>
              </w:rPr>
              <w:t>ς</w:t>
            </w:r>
          </w:p>
        </w:tc>
        <w:tc>
          <w:tcPr>
            <w:tcW w:w="1985" w:type="dxa"/>
            <w:tcBorders>
              <w:top w:val="single" w:sz="4" w:space="0" w:color="auto"/>
              <w:left w:val="single" w:sz="8" w:space="0" w:color="000000"/>
              <w:bottom w:val="single" w:sz="4" w:space="0" w:color="auto"/>
              <w:right w:val="single" w:sz="8" w:space="0" w:color="000000"/>
            </w:tcBorders>
            <w:shd w:val="clear" w:color="auto" w:fill="auto"/>
            <w:vAlign w:val="center"/>
          </w:tcPr>
          <w:p w:rsidR="003765DE" w:rsidRPr="00D30B5F" w:rsidRDefault="003765DE" w:rsidP="00912740">
            <w:pPr>
              <w:jc w:val="center"/>
              <w:rPr>
                <w:rFonts w:cs="Arial"/>
                <w:b/>
                <w:lang w:val="el-GR"/>
              </w:rPr>
            </w:pPr>
            <w:r w:rsidRPr="00D30B5F">
              <w:rPr>
                <w:b/>
                <w:bCs/>
                <w:sz w:val="20"/>
                <w:szCs w:val="20"/>
                <w:lang w:val="el-GR"/>
              </w:rPr>
              <w:t xml:space="preserve">Συνολικό ποσό προσφοράς </w:t>
            </w:r>
            <w:r w:rsidRPr="00D30B5F">
              <w:rPr>
                <w:b/>
                <w:bCs/>
                <w:sz w:val="16"/>
                <w:szCs w:val="16"/>
                <w:lang w:val="el-GR"/>
              </w:rPr>
              <w:t>(χωρίς ΦΠΑ,</w:t>
            </w:r>
            <w:r w:rsidRPr="00D30B5F">
              <w:rPr>
                <w:b/>
                <w:bCs/>
                <w:sz w:val="20"/>
                <w:szCs w:val="20"/>
                <w:lang w:val="el-GR"/>
              </w:rPr>
              <w:t xml:space="preserve"> </w:t>
            </w:r>
            <w:r w:rsidRPr="00D30B5F">
              <w:rPr>
                <w:b/>
                <w:bCs/>
                <w:sz w:val="16"/>
                <w:szCs w:val="16"/>
                <w:lang w:val="el-GR"/>
              </w:rPr>
              <w:t>όπως εμφανίζεται στην  ηλεκτρονική φόρμα συστήματος)</w:t>
            </w:r>
          </w:p>
        </w:tc>
      </w:tr>
      <w:tr w:rsidR="003765DE" w:rsidRPr="004F3DCB" w:rsidTr="00C4664F">
        <w:trPr>
          <w:trHeight w:val="497"/>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D30B5F" w:rsidRDefault="003765DE" w:rsidP="00C4664F">
            <w:pPr>
              <w:spacing w:after="0"/>
              <w:jc w:val="center"/>
              <w:rPr>
                <w:rFonts w:cs="Arial"/>
                <w:lang w:val="el-GR"/>
              </w:rPr>
            </w:pPr>
            <w:r w:rsidRPr="004F3DCB">
              <w:rPr>
                <w:rFonts w:cs="Arial"/>
                <w:szCs w:val="22"/>
              </w:rPr>
              <w:t>1</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Times New Roman"/>
                <w:sz w:val="16"/>
                <w:szCs w:val="16"/>
              </w:rPr>
            </w:pPr>
            <w:proofErr w:type="spellStart"/>
            <w:r w:rsidRPr="00C4664F">
              <w:rPr>
                <w:rFonts w:cs="Times New Roman"/>
                <w:sz w:val="16"/>
                <w:szCs w:val="16"/>
              </w:rPr>
              <w:t>Πετρέλαιο</w:t>
            </w:r>
            <w:proofErr w:type="spellEnd"/>
            <w:r w:rsidRPr="00C4664F">
              <w:rPr>
                <w:rFonts w:cs="Times New Roman"/>
                <w:sz w:val="16"/>
                <w:szCs w:val="16"/>
              </w:rPr>
              <w:t xml:space="preserve"> </w:t>
            </w:r>
            <w:proofErr w:type="spellStart"/>
            <w:r w:rsidRPr="00C4664F">
              <w:rPr>
                <w:rFonts w:cs="Times New Roman"/>
                <w:sz w:val="16"/>
                <w:szCs w:val="16"/>
              </w:rPr>
              <w:t>Θέρμανσης</w:t>
            </w:r>
            <w:proofErr w:type="spellEnd"/>
          </w:p>
          <w:p w:rsidR="003765DE" w:rsidRPr="00C4664F" w:rsidRDefault="003765DE" w:rsidP="00C4664F">
            <w:pPr>
              <w:spacing w:after="0"/>
              <w:jc w:val="center"/>
              <w:rPr>
                <w:rFonts w:cs="Arial"/>
                <w:sz w:val="16"/>
                <w:szCs w:val="16"/>
              </w:rPr>
            </w:pPr>
            <w:r w:rsidRPr="00C4664F">
              <w:rPr>
                <w:rFonts w:cs="Arial"/>
                <w:sz w:val="16"/>
                <w:szCs w:val="16"/>
              </w:rPr>
              <w:t>(Δ. Ζ</w:t>
            </w:r>
            <w:r w:rsidR="00C4664F">
              <w:rPr>
                <w:rFonts w:cs="Arial"/>
                <w:sz w:val="16"/>
                <w:szCs w:val="16"/>
                <w:lang w:val="el-GR"/>
              </w:rPr>
              <w:t>ΙΤΣΑΣ</w:t>
            </w:r>
            <w:r w:rsidRPr="00C4664F">
              <w:rPr>
                <w:rFonts w:cs="Arial"/>
                <w:sz w:val="16"/>
                <w:szCs w:val="16"/>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spacing w:after="0"/>
              <w:jc w:val="center"/>
              <w:rPr>
                <w:rFonts w:cs="Arial"/>
              </w:rPr>
            </w:pPr>
            <w:r w:rsidRPr="004F3DCB">
              <w:rPr>
                <w:rFonts w:cs="Arial"/>
                <w:szCs w:val="22"/>
              </w:rPr>
              <w:t>lit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spacing w:after="0"/>
              <w:jc w:val="center"/>
              <w:rPr>
                <w:rFonts w:cs="Arial"/>
              </w:rPr>
            </w:pPr>
            <w:r w:rsidRPr="004F3DCB">
              <w:rPr>
                <w:rFonts w:cs="Arial"/>
                <w:szCs w:val="22"/>
              </w:rPr>
              <w:t>30.000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70095E" w:rsidRDefault="003765DE" w:rsidP="00C4664F">
            <w:pPr>
              <w:spacing w:after="0"/>
              <w:jc w:val="center"/>
              <w:rPr>
                <w:rFonts w:cs="Arial"/>
                <w:lang w:val="el-GR"/>
              </w:rPr>
            </w:pPr>
            <w:r>
              <w:rPr>
                <w:rFonts w:cs="Arial"/>
                <w:szCs w:val="22"/>
                <w:lang w:val="el-GR"/>
              </w:rPr>
              <w:t>0,738</w:t>
            </w:r>
          </w:p>
        </w:tc>
        <w:tc>
          <w:tcPr>
            <w:tcW w:w="1134" w:type="dxa"/>
            <w:tcBorders>
              <w:top w:val="single" w:sz="4" w:space="0" w:color="auto"/>
              <w:left w:val="single" w:sz="4" w:space="0" w:color="auto"/>
              <w:bottom w:val="single" w:sz="4" w:space="0" w:color="auto"/>
              <w:right w:val="single" w:sz="4" w:space="0" w:color="auto"/>
            </w:tcBorders>
            <w:vAlign w:val="center"/>
          </w:tcPr>
          <w:p w:rsidR="003765DE" w:rsidRPr="004F3DCB" w:rsidRDefault="003765DE" w:rsidP="00C4664F">
            <w:pPr>
              <w:spacing w:after="0"/>
              <w:jc w:val="center"/>
              <w:rPr>
                <w:rFonts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spacing w:after="0"/>
              <w:jc w:val="center"/>
              <w:rPr>
                <w:rFonts w:cs="Arial"/>
              </w:rPr>
            </w:pPr>
            <w:r w:rsidRPr="004F3DCB">
              <w:rPr>
                <w:szCs w:val="22"/>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765DE" w:rsidRPr="004F3DCB" w:rsidRDefault="003765DE" w:rsidP="00C4664F">
            <w:pPr>
              <w:spacing w:after="0"/>
              <w:jc w:val="center"/>
              <w:rPr>
                <w:rFonts w:cs="Arial"/>
              </w:rPr>
            </w:pPr>
          </w:p>
        </w:tc>
      </w:tr>
      <w:tr w:rsidR="003765DE" w:rsidRPr="004F3DCB" w:rsidTr="00C4664F">
        <w:trPr>
          <w:trHeight w:val="374"/>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D30B5F" w:rsidRDefault="003765DE" w:rsidP="00C4664F">
            <w:pPr>
              <w:jc w:val="center"/>
              <w:rPr>
                <w:rFonts w:cs="Arial"/>
                <w:lang w:val="el-GR"/>
              </w:rPr>
            </w:pPr>
            <w:r w:rsidRPr="004F3DCB">
              <w:rPr>
                <w:rFonts w:cs="Arial"/>
                <w:szCs w:val="22"/>
              </w:rPr>
              <w:t>2</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jc w:val="center"/>
              <w:rPr>
                <w:rFonts w:cs="Arial"/>
                <w:sz w:val="16"/>
                <w:szCs w:val="16"/>
                <w:lang w:val="el-GR"/>
              </w:rPr>
            </w:pPr>
            <w:r w:rsidRPr="00C4664F">
              <w:rPr>
                <w:rFonts w:cs="Arial"/>
                <w:sz w:val="16"/>
                <w:szCs w:val="16"/>
                <w:lang w:val="el-GR"/>
              </w:rPr>
              <w:t xml:space="preserve">Πετρέλαιο  Θέρμανσης  </w:t>
            </w:r>
            <w:r w:rsidRPr="00C4664F">
              <w:rPr>
                <w:rFonts w:cs="Times New Roman"/>
                <w:sz w:val="16"/>
                <w:szCs w:val="16"/>
                <w:lang w:val="el-GR"/>
              </w:rPr>
              <w:t>(Κ.Ε.ΔΗ.ΖΙ)  Δ. ΖΙΤΣΑΣ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pPr>
            <w:r w:rsidRPr="004F3DCB">
              <w:rPr>
                <w:rFonts w:cs="Arial"/>
                <w:szCs w:val="22"/>
              </w:rPr>
              <w:t>lit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60.000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Default="003765DE" w:rsidP="00C4664F">
            <w:pPr>
              <w:jc w:val="center"/>
            </w:pPr>
            <w:r w:rsidRPr="009275C1">
              <w:rPr>
                <w:rFonts w:cs="Arial"/>
                <w:szCs w:val="22"/>
                <w:lang w:val="el-GR"/>
              </w:rPr>
              <w:t>0,738</w:t>
            </w:r>
          </w:p>
        </w:tc>
        <w:tc>
          <w:tcPr>
            <w:tcW w:w="1134" w:type="dxa"/>
            <w:tcBorders>
              <w:top w:val="single" w:sz="4" w:space="0" w:color="auto"/>
              <w:left w:val="single" w:sz="4" w:space="0" w:color="auto"/>
              <w:bottom w:val="single" w:sz="4" w:space="0" w:color="auto"/>
              <w:right w:val="single" w:sz="4" w:space="0" w:color="auto"/>
            </w:tcBorders>
            <w:vAlign w:val="center"/>
          </w:tcPr>
          <w:p w:rsidR="003765DE" w:rsidRPr="004F3DCB" w:rsidRDefault="003765DE" w:rsidP="00C4664F">
            <w:pPr>
              <w:jc w:val="center"/>
              <w:rPr>
                <w:rFonts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rPr>
                <w:rFonts w:cs="Arial"/>
              </w:rPr>
            </w:pPr>
            <w:r w:rsidRPr="004F3DCB">
              <w:rPr>
                <w:szCs w:val="22"/>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765DE" w:rsidRPr="004F3DCB" w:rsidRDefault="003765DE" w:rsidP="00C4664F">
            <w:pPr>
              <w:jc w:val="center"/>
              <w:rPr>
                <w:rFonts w:cs="Arial"/>
              </w:rPr>
            </w:pPr>
          </w:p>
        </w:tc>
      </w:tr>
      <w:tr w:rsidR="003765DE" w:rsidRPr="00C4664F" w:rsidTr="00C4664F">
        <w:trPr>
          <w:trHeight w:val="459"/>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D30B5F" w:rsidRDefault="003765DE" w:rsidP="00C4664F">
            <w:pPr>
              <w:spacing w:after="0"/>
              <w:jc w:val="center"/>
              <w:rPr>
                <w:rFonts w:cs="Arial"/>
                <w:lang w:val="el-GR"/>
              </w:rPr>
            </w:pPr>
            <w:r>
              <w:rPr>
                <w:rFonts w:cs="Arial"/>
                <w:szCs w:val="22"/>
                <w:lang w:val="el-GR"/>
              </w:rPr>
              <w:t>3</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Arial"/>
                <w:sz w:val="16"/>
                <w:szCs w:val="16"/>
                <w:lang w:val="el-GR"/>
              </w:rPr>
            </w:pPr>
            <w:r w:rsidRPr="00C4664F">
              <w:rPr>
                <w:rFonts w:cs="Arial"/>
                <w:sz w:val="16"/>
                <w:szCs w:val="16"/>
                <w:lang w:val="el-GR"/>
              </w:rPr>
              <w:t>Πετρέλαιο  Θέρμανσης</w:t>
            </w:r>
          </w:p>
          <w:p w:rsidR="003765DE" w:rsidRPr="00C4664F" w:rsidRDefault="003765DE" w:rsidP="00C4664F">
            <w:pPr>
              <w:spacing w:after="0"/>
              <w:jc w:val="center"/>
              <w:rPr>
                <w:rFonts w:cs="Arial"/>
                <w:sz w:val="16"/>
                <w:szCs w:val="16"/>
                <w:lang w:val="el-GR"/>
              </w:rPr>
            </w:pPr>
            <w:r w:rsidRPr="00C4664F">
              <w:rPr>
                <w:rFonts w:cs="Arial"/>
                <w:sz w:val="16"/>
                <w:szCs w:val="16"/>
                <w:lang w:val="el-GR"/>
              </w:rPr>
              <w:t xml:space="preserve">( </w:t>
            </w:r>
            <w:r w:rsidR="00C4664F">
              <w:rPr>
                <w:rFonts w:cs="Times New Roman"/>
                <w:sz w:val="16"/>
                <w:szCs w:val="16"/>
                <w:lang w:val="el-GR"/>
              </w:rPr>
              <w:t>Ν.Π.Δ.Δ.</w:t>
            </w:r>
            <w:r w:rsidRPr="00C4664F">
              <w:rPr>
                <w:rFonts w:cs="Times New Roman"/>
                <w:sz w:val="16"/>
                <w:szCs w:val="16"/>
                <w:lang w:val="el-GR"/>
              </w:rPr>
              <w:t xml:space="preserve"> Δ. ΖΙΤΣΑΣ)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lang w:val="el-GR"/>
              </w:rPr>
            </w:pPr>
            <w:r w:rsidRPr="004F3DCB">
              <w:rPr>
                <w:rFonts w:cs="Arial"/>
                <w:szCs w:val="22"/>
              </w:rPr>
              <w:t>lit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Arial"/>
                <w:lang w:val="el-GR"/>
              </w:rPr>
            </w:pPr>
            <w:r w:rsidRPr="00C4664F">
              <w:rPr>
                <w:rFonts w:cs="Arial"/>
                <w:szCs w:val="22"/>
                <w:lang w:val="el-GR"/>
              </w:rPr>
              <w:t>98.000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lang w:val="el-GR"/>
              </w:rPr>
            </w:pPr>
            <w:r w:rsidRPr="009275C1">
              <w:rPr>
                <w:rFonts w:cs="Arial"/>
                <w:szCs w:val="22"/>
                <w:lang w:val="el-GR"/>
              </w:rPr>
              <w:t>0,738</w:t>
            </w:r>
          </w:p>
        </w:tc>
        <w:tc>
          <w:tcPr>
            <w:tcW w:w="1134" w:type="dxa"/>
            <w:tcBorders>
              <w:top w:val="single" w:sz="4" w:space="0" w:color="auto"/>
              <w:left w:val="single" w:sz="4" w:space="0" w:color="auto"/>
              <w:bottom w:val="single" w:sz="4" w:space="0" w:color="auto"/>
              <w:right w:val="single" w:sz="4" w:space="0" w:color="auto"/>
            </w:tcBorders>
            <w:vAlign w:val="center"/>
          </w:tcPr>
          <w:p w:rsidR="003765DE" w:rsidRPr="00C4664F" w:rsidRDefault="003765DE" w:rsidP="00C4664F">
            <w:pPr>
              <w:spacing w:after="0"/>
              <w:jc w:val="center"/>
              <w:rPr>
                <w:rFonts w:cs="Arial"/>
                <w:lang w:val="el-G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Arial"/>
                <w:lang w:val="el-GR"/>
              </w:rPr>
            </w:pPr>
            <w:r w:rsidRPr="00C4664F">
              <w:rPr>
                <w:szCs w:val="22"/>
                <w:lang w:val="el-GR"/>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765DE" w:rsidRPr="00C4664F" w:rsidRDefault="003765DE" w:rsidP="00C4664F">
            <w:pPr>
              <w:spacing w:after="0"/>
              <w:jc w:val="center"/>
              <w:rPr>
                <w:rFonts w:cs="Arial"/>
                <w:lang w:val="el-GR"/>
              </w:rPr>
            </w:pPr>
          </w:p>
        </w:tc>
      </w:tr>
      <w:tr w:rsidR="003765DE" w:rsidRPr="004F3DCB" w:rsidTr="00C4664F">
        <w:trPr>
          <w:trHeight w:val="459"/>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D30B5F" w:rsidRDefault="003765DE" w:rsidP="00C4664F">
            <w:pPr>
              <w:jc w:val="center"/>
              <w:rPr>
                <w:rFonts w:cs="Arial"/>
                <w:lang w:val="el-GR"/>
              </w:rPr>
            </w:pPr>
            <w:r>
              <w:rPr>
                <w:rFonts w:cs="Arial"/>
                <w:szCs w:val="22"/>
                <w:lang w:val="el-GR"/>
              </w:rPr>
              <w:t>4</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Arial"/>
                <w:sz w:val="16"/>
                <w:szCs w:val="16"/>
                <w:lang w:val="el-GR"/>
              </w:rPr>
            </w:pPr>
            <w:r w:rsidRPr="00C4664F">
              <w:rPr>
                <w:rFonts w:cs="Arial"/>
                <w:sz w:val="16"/>
                <w:szCs w:val="16"/>
                <w:lang w:val="el-GR"/>
              </w:rPr>
              <w:t>Πετρέλαιο  Θέρμανσης  (</w:t>
            </w:r>
            <w:r w:rsidRPr="00C4664F">
              <w:rPr>
                <w:rFonts w:cs="Times New Roman"/>
                <w:sz w:val="16"/>
                <w:szCs w:val="16"/>
                <w:lang w:val="el-GR"/>
              </w:rPr>
              <w:t>Α’ Θ/ΜΙΑΣ ΕΚΠΑΙΔΕΥΣΗΣ Δ. ΖΙΤΣΑΣ)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jc w:val="center"/>
              <w:rPr>
                <w:lang w:val="el-GR"/>
              </w:rPr>
            </w:pPr>
            <w:r w:rsidRPr="004F3DCB">
              <w:rPr>
                <w:rFonts w:cs="Arial"/>
                <w:szCs w:val="22"/>
              </w:rPr>
              <w:t>lit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jc w:val="center"/>
              <w:rPr>
                <w:rFonts w:cs="Arial"/>
                <w:lang w:val="el-GR"/>
              </w:rPr>
            </w:pPr>
            <w:r w:rsidRPr="00C4664F">
              <w:rPr>
                <w:rFonts w:cs="Arial"/>
                <w:szCs w:val="22"/>
                <w:lang w:val="el-GR"/>
              </w:rPr>
              <w:t>200.000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jc w:val="center"/>
              <w:rPr>
                <w:lang w:val="el-GR"/>
              </w:rPr>
            </w:pPr>
            <w:r w:rsidRPr="009275C1">
              <w:rPr>
                <w:rFonts w:cs="Arial"/>
                <w:szCs w:val="22"/>
                <w:lang w:val="el-GR"/>
              </w:rPr>
              <w:t>0,738</w:t>
            </w:r>
          </w:p>
        </w:tc>
        <w:tc>
          <w:tcPr>
            <w:tcW w:w="1134" w:type="dxa"/>
            <w:tcBorders>
              <w:top w:val="single" w:sz="4" w:space="0" w:color="auto"/>
              <w:left w:val="single" w:sz="4" w:space="0" w:color="auto"/>
              <w:bottom w:val="single" w:sz="4" w:space="0" w:color="auto"/>
              <w:right w:val="single" w:sz="4" w:space="0" w:color="auto"/>
            </w:tcBorders>
            <w:vAlign w:val="center"/>
          </w:tcPr>
          <w:p w:rsidR="003765DE" w:rsidRPr="00C4664F" w:rsidRDefault="003765DE" w:rsidP="00C4664F">
            <w:pPr>
              <w:jc w:val="center"/>
              <w:rPr>
                <w:rFonts w:cs="Arial"/>
                <w:lang w:val="el-G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pPr>
            <w:r w:rsidRPr="004F3DCB">
              <w:rPr>
                <w:szCs w:val="22"/>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765DE" w:rsidRPr="004F3DCB" w:rsidRDefault="003765DE" w:rsidP="00C4664F">
            <w:pPr>
              <w:jc w:val="center"/>
              <w:rPr>
                <w:rFonts w:cs="Arial"/>
              </w:rPr>
            </w:pPr>
          </w:p>
        </w:tc>
      </w:tr>
      <w:tr w:rsidR="003765DE" w:rsidRPr="004F3DCB" w:rsidTr="00C4664F">
        <w:trPr>
          <w:trHeight w:val="459"/>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D30B5F" w:rsidRDefault="003765DE" w:rsidP="00C4664F">
            <w:pPr>
              <w:jc w:val="center"/>
              <w:rPr>
                <w:rFonts w:cs="Arial"/>
                <w:lang w:val="el-GR"/>
              </w:rPr>
            </w:pPr>
            <w:r>
              <w:rPr>
                <w:rFonts w:cs="Arial"/>
                <w:szCs w:val="22"/>
                <w:lang w:val="el-GR"/>
              </w:rPr>
              <w:t>5</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C4664F" w:rsidRDefault="003765DE" w:rsidP="00C4664F">
            <w:pPr>
              <w:spacing w:after="0"/>
              <w:jc w:val="center"/>
              <w:rPr>
                <w:rFonts w:cs="Arial"/>
                <w:sz w:val="16"/>
                <w:szCs w:val="16"/>
                <w:lang w:val="el-GR"/>
              </w:rPr>
            </w:pPr>
            <w:r w:rsidRPr="00C4664F">
              <w:rPr>
                <w:rFonts w:cs="Arial"/>
                <w:sz w:val="16"/>
                <w:szCs w:val="16"/>
                <w:lang w:val="el-GR"/>
              </w:rPr>
              <w:t>Πετρέλαιο  Θέρμανσης</w:t>
            </w:r>
          </w:p>
          <w:p w:rsidR="003765DE" w:rsidRPr="00C4664F" w:rsidRDefault="003765DE" w:rsidP="00C4664F">
            <w:pPr>
              <w:spacing w:after="0"/>
              <w:jc w:val="center"/>
              <w:rPr>
                <w:rFonts w:cs="Arial"/>
                <w:sz w:val="16"/>
                <w:szCs w:val="16"/>
                <w:lang w:val="el-GR"/>
              </w:rPr>
            </w:pPr>
            <w:r w:rsidRPr="00C4664F">
              <w:rPr>
                <w:rFonts w:cs="Arial"/>
                <w:sz w:val="16"/>
                <w:szCs w:val="16"/>
                <w:lang w:val="el-GR"/>
              </w:rPr>
              <w:t xml:space="preserve">( </w:t>
            </w:r>
            <w:r w:rsidRPr="00C4664F">
              <w:rPr>
                <w:rFonts w:cs="Times New Roman"/>
                <w:sz w:val="16"/>
                <w:szCs w:val="16"/>
                <w:lang w:val="el-GR"/>
              </w:rPr>
              <w:t>Β’ Θ/ΜΙΑΣ ΕΚΠΑΙΔΕΥΣΗΣ Δ. ΖΙΤΣΑΣ)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pPr>
            <w:r w:rsidRPr="004F3DCB">
              <w:rPr>
                <w:rFonts w:cs="Arial"/>
                <w:szCs w:val="22"/>
              </w:rPr>
              <w:t>lit</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rPr>
                <w:rFonts w:cs="Arial"/>
              </w:rPr>
            </w:pPr>
            <w:r w:rsidRPr="004F3DCB">
              <w:rPr>
                <w:rFonts w:cs="Arial"/>
                <w:szCs w:val="22"/>
              </w:rPr>
              <w:t>110.000</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Default="003765DE" w:rsidP="00C4664F">
            <w:pPr>
              <w:jc w:val="center"/>
            </w:pPr>
            <w:r w:rsidRPr="009275C1">
              <w:rPr>
                <w:rFonts w:cs="Arial"/>
                <w:szCs w:val="22"/>
                <w:lang w:val="el-GR"/>
              </w:rPr>
              <w:t>0,738</w:t>
            </w:r>
          </w:p>
        </w:tc>
        <w:tc>
          <w:tcPr>
            <w:tcW w:w="1134" w:type="dxa"/>
            <w:tcBorders>
              <w:top w:val="single" w:sz="4" w:space="0" w:color="auto"/>
              <w:left w:val="single" w:sz="4" w:space="0" w:color="auto"/>
              <w:bottom w:val="single" w:sz="4" w:space="0" w:color="auto"/>
              <w:right w:val="single" w:sz="4" w:space="0" w:color="auto"/>
            </w:tcBorders>
            <w:vAlign w:val="center"/>
          </w:tcPr>
          <w:p w:rsidR="003765DE" w:rsidRPr="004F3DCB" w:rsidRDefault="003765DE" w:rsidP="00C4664F">
            <w:pPr>
              <w:jc w:val="center"/>
              <w:rPr>
                <w:rFonts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DE" w:rsidRPr="004F3DCB" w:rsidRDefault="003765DE" w:rsidP="00C4664F">
            <w:pPr>
              <w:jc w:val="center"/>
              <w:rPr>
                <w:rFonts w:cs="Arial"/>
              </w:rPr>
            </w:pPr>
            <w:r>
              <w:rPr>
                <w:szCs w:val="22"/>
                <w:lang w:val="el-GR"/>
              </w:rPr>
              <w:t>….</w:t>
            </w:r>
            <w:r w:rsidRPr="004F3DCB">
              <w:rPr>
                <w:szCs w:val="22"/>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765DE" w:rsidRPr="004F3DCB" w:rsidRDefault="003765DE" w:rsidP="00C4664F">
            <w:pPr>
              <w:jc w:val="center"/>
              <w:rPr>
                <w:rFonts w:cs="Arial"/>
              </w:rPr>
            </w:pPr>
          </w:p>
        </w:tc>
      </w:tr>
    </w:tbl>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Με την παρούσα Οικονομική Προσφορά αποδέχομαι ανεπιφύλακτα όλους τους όρους της Διακήρυξης. </w:t>
      </w:r>
    </w:p>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Ο Δήμος Ζίτσας έχει δικαίωμα να υπαναχωρήσει από την προμήθεια, να την μειώσει ή να την ακυρώσει και, σε αυτή την περίπτωση, ουδεμία απαίτηση οικονομική ή άλλη δεν έχω. </w:t>
      </w:r>
    </w:p>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Με την παρούσα Οικονομική Προσφορά, δηλώνω το ποσοστό έκπτωσης, που προσφέρω, επί της εκάστοτε διαμορφούμενης ΜΕΣΗΣ ΛΙΑΝΙΚΗΣ ΤΙΜΗΣ ΠΕΡΙΟΧΗΣ κατά την ημέρα παράδοσης του είδους, όπως ορίζεται στο Παρατηρητήριο Τιμών Υγρών Καυσίμων του Υπουργείου Ανάπτυξης &amp; Ανταγωνιστικότητας, στην ηλεκτρονική διεύθυνση </w:t>
      </w:r>
      <w:r w:rsidRPr="004F3DCB">
        <w:rPr>
          <w:rFonts w:cs="Tahoma"/>
          <w:szCs w:val="22"/>
        </w:rPr>
        <w:t>http</w:t>
      </w:r>
      <w:r w:rsidRPr="004F3DCB">
        <w:rPr>
          <w:rFonts w:cs="Tahoma"/>
          <w:szCs w:val="22"/>
          <w:lang w:val="el-GR"/>
        </w:rPr>
        <w:t>://</w:t>
      </w:r>
      <w:r w:rsidRPr="004F3DCB">
        <w:rPr>
          <w:rFonts w:cs="Tahoma"/>
          <w:szCs w:val="22"/>
        </w:rPr>
        <w:t>www</w:t>
      </w:r>
      <w:r w:rsidRPr="004F3DCB">
        <w:rPr>
          <w:rFonts w:cs="Tahoma"/>
          <w:szCs w:val="22"/>
          <w:lang w:val="el-GR"/>
        </w:rPr>
        <w:t>.</w:t>
      </w:r>
      <w:proofErr w:type="spellStart"/>
      <w:r w:rsidRPr="004F3DCB">
        <w:rPr>
          <w:rFonts w:cs="Tahoma"/>
          <w:szCs w:val="22"/>
        </w:rPr>
        <w:t>fuelprices</w:t>
      </w:r>
      <w:proofErr w:type="spellEnd"/>
      <w:r w:rsidRPr="004F3DCB">
        <w:rPr>
          <w:rFonts w:cs="Tahoma"/>
          <w:szCs w:val="22"/>
          <w:lang w:val="el-GR"/>
        </w:rPr>
        <w:t>.</w:t>
      </w:r>
      <w:proofErr w:type="spellStart"/>
      <w:r w:rsidRPr="004F3DCB">
        <w:rPr>
          <w:rFonts w:cs="Tahoma"/>
          <w:szCs w:val="22"/>
        </w:rPr>
        <w:t>gr</w:t>
      </w:r>
      <w:proofErr w:type="spellEnd"/>
      <w:r w:rsidRPr="004F3DCB">
        <w:rPr>
          <w:rFonts w:cs="Tahoma"/>
          <w:szCs w:val="22"/>
          <w:lang w:val="el-GR"/>
        </w:rPr>
        <w:t xml:space="preserve">. </w:t>
      </w:r>
    </w:p>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Η ΜΕΣΗ ΛΙΑΝΙΚΗ ΤΙΜΗ </w:t>
      </w:r>
      <w:r w:rsidRPr="004F3DCB">
        <w:rPr>
          <w:rFonts w:cs="Tahoma"/>
          <w:b/>
          <w:szCs w:val="22"/>
          <w:lang w:val="el-GR"/>
        </w:rPr>
        <w:t>ΔΕΝ</w:t>
      </w:r>
      <w:r w:rsidRPr="004F3DCB">
        <w:rPr>
          <w:rFonts w:cs="Tahoma"/>
          <w:szCs w:val="22"/>
          <w:lang w:val="el-GR"/>
        </w:rPr>
        <w:t xml:space="preserve"> περιλαμβάνει τον Φ.Π.Α. 24% . </w:t>
      </w:r>
    </w:p>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Πέραν της τιμής που θα προκύψει μετά την αφαίρεση του προσφερόμενου ποσοστού έκπτωσης  καμία απαίτηση, οικονομική ή άλλη δεν έχω, από οποιαδήποτε αιτία (αύξηση τιμής, αύξηση  φορολογίας ή εισφορών, μεταφορικές δαπάνες </w:t>
      </w:r>
      <w:proofErr w:type="spellStart"/>
      <w:r w:rsidRPr="004F3DCB">
        <w:rPr>
          <w:rFonts w:cs="Tahoma"/>
          <w:szCs w:val="22"/>
          <w:lang w:val="el-GR"/>
        </w:rPr>
        <w:t>κ.λ</w:t>
      </w:r>
      <w:r>
        <w:rPr>
          <w:rFonts w:cs="Tahoma"/>
          <w:szCs w:val="22"/>
          <w:lang w:val="el-GR"/>
        </w:rPr>
        <w:t>.</w:t>
      </w:r>
      <w:r w:rsidRPr="004F3DCB">
        <w:rPr>
          <w:rFonts w:cs="Tahoma"/>
          <w:szCs w:val="22"/>
          <w:lang w:val="el-GR"/>
        </w:rPr>
        <w:t>π</w:t>
      </w:r>
      <w:proofErr w:type="spellEnd"/>
      <w:r w:rsidRPr="004F3DCB">
        <w:rPr>
          <w:rFonts w:cs="Tahoma"/>
          <w:szCs w:val="22"/>
          <w:lang w:val="el-GR"/>
        </w:rPr>
        <w:t xml:space="preserve">.), από τον Δήμο Ζίτσας μέχρι την ολοκλήρωση  της σύμβασης. </w:t>
      </w:r>
    </w:p>
    <w:p w:rsidR="003765DE" w:rsidRPr="004F3DCB" w:rsidRDefault="003765DE" w:rsidP="003765DE">
      <w:pPr>
        <w:autoSpaceDE w:val="0"/>
        <w:autoSpaceDN w:val="0"/>
        <w:adjustRightInd w:val="0"/>
        <w:ind w:left="284"/>
        <w:rPr>
          <w:rFonts w:cs="Tahoma"/>
          <w:szCs w:val="22"/>
          <w:lang w:val="el-GR"/>
        </w:rPr>
      </w:pPr>
      <w:r w:rsidRPr="004F3DCB">
        <w:rPr>
          <w:rFonts w:cs="Tahoma"/>
          <w:szCs w:val="22"/>
          <w:lang w:val="el-GR"/>
        </w:rPr>
        <w:t xml:space="preserve">Με την Οικονομική μου Προσφορά δεσμεύομαι ότι θα μεταφέρω και θα παραδώσω, όπου μου ζητηθεί, την ποσότητα καυσίμου που θα παραγγείλει η εκάστοτε αρμόδια Υπηρεσία του Δήμου Ζίτσας, στην οποία αφορά η προμήθεια, εντός 48 ωρών από την σχετική ειδοποίηση, σύμφωνα με τα  ειδικότερα στοιχεία της παρούσας διακήρυξης. </w:t>
      </w:r>
    </w:p>
    <w:p w:rsidR="003765DE" w:rsidRPr="004F3DCB" w:rsidRDefault="003765DE" w:rsidP="003765DE">
      <w:pPr>
        <w:autoSpaceDE w:val="0"/>
        <w:autoSpaceDN w:val="0"/>
        <w:adjustRightInd w:val="0"/>
        <w:ind w:left="284"/>
        <w:rPr>
          <w:b/>
          <w:szCs w:val="22"/>
          <w:lang w:val="el-GR"/>
        </w:rPr>
      </w:pPr>
      <w:r w:rsidRPr="004F3DCB">
        <w:rPr>
          <w:b/>
          <w:szCs w:val="22"/>
          <w:lang w:val="el-GR"/>
        </w:rPr>
        <w:t>Η προσφορά ισχύει για εκατόν είκοσι (120) ημέρες από την επόμενη της ημέρας διενέργειας του διαγωνισμού</w:t>
      </w:r>
    </w:p>
    <w:p w:rsidR="003765DE" w:rsidRPr="004F3DCB" w:rsidRDefault="003765DE" w:rsidP="003765DE">
      <w:pPr>
        <w:rPr>
          <w:szCs w:val="22"/>
          <w:lang w:val="el-GR"/>
        </w:rPr>
      </w:pPr>
    </w:p>
    <w:p w:rsidR="003765DE" w:rsidRPr="004F3DCB" w:rsidRDefault="003765DE" w:rsidP="003765DE">
      <w:pPr>
        <w:jc w:val="center"/>
        <w:rPr>
          <w:szCs w:val="22"/>
          <w:lang w:val="el-GR"/>
        </w:rPr>
      </w:pPr>
      <w:r w:rsidRPr="004F3DCB">
        <w:rPr>
          <w:szCs w:val="22"/>
          <w:lang w:val="el-GR"/>
        </w:rPr>
        <w:t>ΕΛΕΟΥΣΑ        /        /201</w:t>
      </w:r>
      <w:r>
        <w:rPr>
          <w:szCs w:val="22"/>
          <w:lang w:val="el-GR"/>
        </w:rPr>
        <w:t>7</w:t>
      </w:r>
    </w:p>
    <w:p w:rsidR="003765DE" w:rsidRPr="004F3DCB" w:rsidRDefault="003765DE" w:rsidP="003765DE">
      <w:pPr>
        <w:jc w:val="center"/>
        <w:rPr>
          <w:szCs w:val="22"/>
          <w:lang w:val="el-GR"/>
        </w:rPr>
      </w:pPr>
    </w:p>
    <w:p w:rsidR="003765DE" w:rsidRPr="004F3DCB" w:rsidRDefault="003765DE" w:rsidP="003765DE">
      <w:pPr>
        <w:jc w:val="center"/>
        <w:rPr>
          <w:szCs w:val="22"/>
          <w:lang w:val="el-GR"/>
        </w:rPr>
      </w:pPr>
      <w:r w:rsidRPr="004F3DCB">
        <w:rPr>
          <w:szCs w:val="22"/>
          <w:lang w:val="el-GR"/>
        </w:rPr>
        <w:t xml:space="preserve">  Ο Προσφέρων</w:t>
      </w:r>
    </w:p>
    <w:p w:rsidR="003765DE" w:rsidRPr="004F3DCB" w:rsidRDefault="003765DE" w:rsidP="003765DE">
      <w:pPr>
        <w:jc w:val="center"/>
        <w:rPr>
          <w:szCs w:val="22"/>
          <w:lang w:val="el-GR"/>
        </w:rPr>
      </w:pPr>
    </w:p>
    <w:p w:rsidR="003765DE" w:rsidRPr="004F3DCB" w:rsidRDefault="003765DE" w:rsidP="003765DE">
      <w:pPr>
        <w:jc w:val="center"/>
        <w:rPr>
          <w:szCs w:val="22"/>
          <w:lang w:val="el-GR"/>
        </w:rPr>
      </w:pPr>
    </w:p>
    <w:p w:rsidR="003765DE" w:rsidRPr="004F3DCB" w:rsidRDefault="003765DE" w:rsidP="003765DE">
      <w:pPr>
        <w:jc w:val="center"/>
        <w:rPr>
          <w:szCs w:val="22"/>
          <w:lang w:val="el-GR"/>
        </w:rPr>
      </w:pPr>
    </w:p>
    <w:p w:rsidR="003765DE" w:rsidRPr="004F3DCB" w:rsidRDefault="003765DE" w:rsidP="003765DE">
      <w:pPr>
        <w:jc w:val="center"/>
        <w:rPr>
          <w:rFonts w:cs="Arial"/>
          <w:szCs w:val="22"/>
          <w:lang w:val="el-GR"/>
        </w:rPr>
      </w:pPr>
    </w:p>
    <w:p w:rsidR="003765DE" w:rsidRPr="004F3DCB" w:rsidRDefault="003765DE" w:rsidP="003765DE">
      <w:pPr>
        <w:autoSpaceDE w:val="0"/>
        <w:autoSpaceDN w:val="0"/>
        <w:adjustRightInd w:val="0"/>
        <w:jc w:val="center"/>
        <w:rPr>
          <w:rFonts w:cs="Tahoma"/>
          <w:szCs w:val="22"/>
          <w:lang w:val="el-GR"/>
        </w:rPr>
      </w:pPr>
      <w:r w:rsidRPr="004F3DCB">
        <w:rPr>
          <w:rFonts w:cs="Tahoma"/>
          <w:b/>
          <w:bCs/>
          <w:szCs w:val="22"/>
          <w:lang w:val="el-GR"/>
        </w:rPr>
        <w:t>ΣΦΡΑΓΙΔΑ &amp; ΥΠΟΓΡΑΦΗ ΣΥΜΜΕΤΕΧΟΝΤΟΣ</w:t>
      </w:r>
    </w:p>
    <w:p w:rsidR="003765DE" w:rsidRPr="004F3DCB" w:rsidRDefault="003765DE" w:rsidP="003765DE">
      <w:pPr>
        <w:rPr>
          <w:rFonts w:cs="Arial"/>
          <w:szCs w:val="22"/>
          <w:lang w:val="el-GR"/>
        </w:rPr>
      </w:pPr>
    </w:p>
    <w:p w:rsidR="003765DE" w:rsidRPr="004F3DCB" w:rsidRDefault="003765DE" w:rsidP="003765DE">
      <w:pPr>
        <w:rPr>
          <w:rFonts w:cs="Arial"/>
          <w:szCs w:val="22"/>
          <w:lang w:val="el-GR"/>
        </w:rPr>
      </w:pPr>
    </w:p>
    <w:sectPr w:rsidR="003765DE" w:rsidRPr="004F3DCB" w:rsidSect="003765D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3765DE"/>
    <w:rsid w:val="003765DE"/>
    <w:rsid w:val="005D16B5"/>
    <w:rsid w:val="009969F9"/>
    <w:rsid w:val="00AC4893"/>
    <w:rsid w:val="00C4664F"/>
    <w:rsid w:val="00D475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5D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3765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3765DE"/>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3765DE"/>
    <w:rPr>
      <w:rFonts w:ascii="Calibri" w:eastAsia="Times New Roman" w:hAnsi="Calibri" w:cs="Arial"/>
      <w:b/>
      <w:color w:val="002060"/>
      <w:sz w:val="24"/>
      <w:lang w:val="en-GB" w:eastAsia="zh-CN"/>
    </w:rPr>
  </w:style>
  <w:style w:type="character" w:styleId="-">
    <w:name w:val="Hyperlink"/>
    <w:uiPriority w:val="99"/>
    <w:rsid w:val="003765DE"/>
    <w:rPr>
      <w:color w:val="0000FF"/>
      <w:u w:val="single"/>
    </w:rPr>
  </w:style>
  <w:style w:type="paragraph" w:customStyle="1" w:styleId="Default">
    <w:name w:val="Default"/>
    <w:rsid w:val="003765DE"/>
    <w:pPr>
      <w:widowControl w:val="0"/>
      <w:suppressAutoHyphens/>
      <w:spacing w:after="0" w:line="240" w:lineRule="auto"/>
    </w:pPr>
    <w:rPr>
      <w:rFonts w:ascii="Cambria" w:eastAsia="SimSun" w:hAnsi="Cambria" w:cs="Mangal"/>
      <w:color w:val="000000"/>
      <w:sz w:val="24"/>
      <w:szCs w:val="24"/>
      <w:lang w:eastAsia="zh-CN" w:bidi="hi-IN"/>
    </w:rPr>
  </w:style>
  <w:style w:type="character" w:customStyle="1" w:styleId="12">
    <w:name w:val="Επικεφαλίδα #12_"/>
    <w:basedOn w:val="a0"/>
    <w:link w:val="120"/>
    <w:rsid w:val="003765DE"/>
    <w:rPr>
      <w:rFonts w:ascii="Arial" w:eastAsia="Arial" w:hAnsi="Arial" w:cs="Arial"/>
      <w:b/>
      <w:bCs/>
      <w:sz w:val="23"/>
      <w:szCs w:val="23"/>
      <w:shd w:val="clear" w:color="auto" w:fill="FFFFFF"/>
    </w:rPr>
  </w:style>
  <w:style w:type="paragraph" w:customStyle="1" w:styleId="120">
    <w:name w:val="Επικεφαλίδα #12"/>
    <w:basedOn w:val="a"/>
    <w:link w:val="12"/>
    <w:rsid w:val="003765DE"/>
    <w:pPr>
      <w:widowControl w:val="0"/>
      <w:shd w:val="clear" w:color="auto" w:fill="FFFFFF"/>
      <w:suppressAutoHyphens w:val="0"/>
      <w:spacing w:before="360" w:after="360" w:line="634" w:lineRule="exact"/>
      <w:jc w:val="center"/>
    </w:pPr>
    <w:rPr>
      <w:rFonts w:ascii="Arial" w:eastAsia="Arial" w:hAnsi="Arial" w:cs="Arial"/>
      <w:b/>
      <w:bCs/>
      <w:sz w:val="23"/>
      <w:szCs w:val="23"/>
      <w:lang w:val="el-GR" w:eastAsia="en-US"/>
    </w:rPr>
  </w:style>
  <w:style w:type="character" w:customStyle="1" w:styleId="1Char">
    <w:name w:val="Επικεφαλίδα 1 Char"/>
    <w:basedOn w:val="a0"/>
    <w:link w:val="1"/>
    <w:uiPriority w:val="9"/>
    <w:rsid w:val="003765DE"/>
    <w:rPr>
      <w:rFonts w:asciiTheme="majorHAnsi" w:eastAsiaTheme="majorEastAsia" w:hAnsiTheme="majorHAnsi" w:cstheme="majorBidi"/>
      <w:b/>
      <w:bCs/>
      <w:color w:val="365F91" w:themeColor="accent1" w:themeShade="BF"/>
      <w:sz w:val="28"/>
      <w:szCs w:val="28"/>
      <w:lang w:val="en-GB" w:eastAsia="zh-CN"/>
    </w:rPr>
  </w:style>
  <w:style w:type="paragraph" w:styleId="a3">
    <w:name w:val="Balloon Text"/>
    <w:basedOn w:val="a"/>
    <w:link w:val="Char"/>
    <w:uiPriority w:val="99"/>
    <w:semiHidden/>
    <w:unhideWhenUsed/>
    <w:rsid w:val="003765DE"/>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3765DE"/>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itsa@zitsa.gov.gr" TargetMode="External"/><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555</Words>
  <Characters>3002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karamoutsiou</dc:creator>
  <cp:lastModifiedBy>karamoutsiou</cp:lastModifiedBy>
  <cp:revision>3</cp:revision>
  <dcterms:created xsi:type="dcterms:W3CDTF">2017-02-03T09:06:00Z</dcterms:created>
  <dcterms:modified xsi:type="dcterms:W3CDTF">2017-02-03T10:06:00Z</dcterms:modified>
</cp:coreProperties>
</file>