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48"/>
        <w:gridCol w:w="4148"/>
      </w:tblGrid>
      <w:tr w:rsidR="00912CEC" w:rsidRPr="007B31E3" w:rsidTr="00234C1F">
        <w:trPr>
          <w:trHeight w:val="983"/>
        </w:trPr>
        <w:tc>
          <w:tcPr>
            <w:tcW w:w="4148" w:type="dxa"/>
          </w:tcPr>
          <w:p w:rsidR="00912CEC" w:rsidRPr="007B31E3" w:rsidRDefault="00912CEC" w:rsidP="00C0560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912CEC" w:rsidRPr="007B31E3" w:rsidRDefault="00912CEC" w:rsidP="00C0560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B31E3">
              <w:rPr>
                <w:rFonts w:ascii="Cambria" w:hAnsi="Cambria"/>
              </w:rPr>
              <w:object w:dxaOrig="2661" w:dyaOrig="26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6pt;height:36.8pt" o:ole="" fillcolor="window">
                  <v:imagedata r:id="rId4" o:title=""/>
                </v:shape>
                <o:OLEObject Type="Embed" ProgID="Unknown" ShapeID="_x0000_i1025" DrawAspect="Content" ObjectID="_1493640315" r:id="rId5"/>
              </w:object>
            </w:r>
          </w:p>
          <w:p w:rsidR="00912CEC" w:rsidRPr="007B31E3" w:rsidRDefault="00912CEC" w:rsidP="00C0560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B31E3">
              <w:rPr>
                <w:rFonts w:ascii="Cambria" w:hAnsi="Cambria" w:cs="Tahoma"/>
              </w:rPr>
              <w:t>ΕΛΛΗΝΙΚΗ ΔΗΜΟΚΡΑΤΙΑ</w:t>
            </w:r>
          </w:p>
          <w:p w:rsidR="00912CEC" w:rsidRPr="007B31E3" w:rsidRDefault="00912CEC" w:rsidP="00C05603">
            <w:pPr>
              <w:spacing w:after="0" w:line="240" w:lineRule="auto"/>
              <w:rPr>
                <w:rFonts w:ascii="Cambria" w:hAnsi="Cambria" w:cs="Tahoma"/>
              </w:rPr>
            </w:pPr>
            <w:r w:rsidRPr="007B31E3">
              <w:rPr>
                <w:rFonts w:ascii="Cambria" w:hAnsi="Cambria" w:cs="Tahoma"/>
              </w:rPr>
              <w:t>ΝΟΜΟΣ ΙΩΑΝΝΙΝΩΝ</w:t>
            </w:r>
          </w:p>
          <w:p w:rsidR="00912CEC" w:rsidRPr="007B31E3" w:rsidRDefault="00912CEC" w:rsidP="00C05603">
            <w:pPr>
              <w:spacing w:after="0" w:line="240" w:lineRule="auto"/>
              <w:rPr>
                <w:rFonts w:ascii="Cambria" w:hAnsi="Cambria" w:cs="Tahoma"/>
              </w:rPr>
            </w:pPr>
            <w:r w:rsidRPr="007B31E3">
              <w:rPr>
                <w:rFonts w:ascii="Cambria" w:hAnsi="Cambria" w:cs="Tahoma"/>
              </w:rPr>
              <w:t>ΔΗΜΟΣ ΖΙΤΣΑΣ</w:t>
            </w:r>
          </w:p>
          <w:p w:rsidR="00912CEC" w:rsidRPr="007B31E3" w:rsidRDefault="00912CEC" w:rsidP="00C05603">
            <w:pPr>
              <w:spacing w:after="0" w:line="240" w:lineRule="auto"/>
              <w:rPr>
                <w:rFonts w:ascii="Cambria" w:hAnsi="Cambria"/>
              </w:rPr>
            </w:pPr>
            <w:r w:rsidRPr="007B31E3">
              <w:rPr>
                <w:rFonts w:ascii="Cambria" w:hAnsi="Cambria"/>
              </w:rPr>
              <w:t>ΕΔΡΑ ΕΛΕΟΥΣΑ</w:t>
            </w:r>
          </w:p>
          <w:p w:rsidR="00912CEC" w:rsidRPr="007B31E3" w:rsidRDefault="00912CEC" w:rsidP="00C05603">
            <w:pPr>
              <w:spacing w:after="0" w:line="240" w:lineRule="auto"/>
              <w:rPr>
                <w:rFonts w:ascii="Cambria" w:hAnsi="Cambria" w:cs="Tahoma"/>
                <w:sz w:val="20"/>
              </w:rPr>
            </w:pPr>
            <w:r w:rsidRPr="007B31E3">
              <w:rPr>
                <w:rFonts w:ascii="Cambria" w:hAnsi="Cambria"/>
                <w:b/>
              </w:rPr>
              <w:t xml:space="preserve">ΓΡΑΦΕΙΟ ΔΗΜΑΡΧΟΥ                                                                  </w:t>
            </w:r>
          </w:p>
        </w:tc>
        <w:tc>
          <w:tcPr>
            <w:tcW w:w="4148" w:type="dxa"/>
          </w:tcPr>
          <w:p w:rsidR="00912CEC" w:rsidRPr="007B31E3" w:rsidRDefault="00912CEC" w:rsidP="00C0560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  <w:p w:rsidR="00912CEC" w:rsidRPr="007B31E3" w:rsidRDefault="00912CEC" w:rsidP="00C0560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  <w:p w:rsidR="00912CEC" w:rsidRPr="007B31E3" w:rsidRDefault="00912CEC" w:rsidP="00C0560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  <w:p w:rsidR="00912CEC" w:rsidRPr="007B31E3" w:rsidRDefault="00912CEC" w:rsidP="00C0560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  <w:p w:rsidR="00912CEC" w:rsidRPr="007B31E3" w:rsidRDefault="00912CEC" w:rsidP="00C0560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  <w:p w:rsidR="00912CEC" w:rsidRPr="007B31E3" w:rsidRDefault="00912CEC" w:rsidP="00912CE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Cambria" w:hAnsi="Cambria" w:cs="Tahoma"/>
                <w:b/>
              </w:rPr>
              <w:t xml:space="preserve">                              </w:t>
            </w:r>
            <w:r w:rsidRPr="007B31E3">
              <w:rPr>
                <w:rFonts w:ascii="Cambria" w:hAnsi="Cambria" w:cs="Tahoma"/>
                <w:b/>
              </w:rPr>
              <w:t>Ελεούσα</w:t>
            </w:r>
            <w:r>
              <w:rPr>
                <w:rFonts w:ascii="Cambria" w:hAnsi="Cambria" w:cs="Tahoma"/>
                <w:b/>
              </w:rPr>
              <w:t>,20</w:t>
            </w:r>
            <w:r w:rsidRPr="007B31E3">
              <w:rPr>
                <w:rFonts w:ascii="Cambria" w:hAnsi="Cambria" w:cs="Tahoma"/>
                <w:b/>
              </w:rPr>
              <w:t>/5/2015</w:t>
            </w:r>
          </w:p>
        </w:tc>
      </w:tr>
      <w:tr w:rsidR="00912CEC" w:rsidRPr="00912CEC" w:rsidTr="00234C1F">
        <w:tc>
          <w:tcPr>
            <w:tcW w:w="4148" w:type="dxa"/>
          </w:tcPr>
          <w:p w:rsidR="00912CEC" w:rsidRPr="007B31E3" w:rsidRDefault="00912CEC" w:rsidP="00C05603">
            <w:pPr>
              <w:pStyle w:val="1"/>
              <w:jc w:val="left"/>
              <w:rPr>
                <w:rFonts w:ascii="Cambria" w:hAnsi="Cambria" w:cs="Tahoma"/>
                <w:b w:val="0"/>
                <w:bCs w:val="0"/>
                <w:sz w:val="22"/>
                <w:szCs w:val="22"/>
              </w:rPr>
            </w:pPr>
          </w:p>
          <w:p w:rsidR="00912CEC" w:rsidRPr="007B31E3" w:rsidRDefault="00912CEC" w:rsidP="00C05603">
            <w:pPr>
              <w:pStyle w:val="1"/>
              <w:jc w:val="left"/>
              <w:rPr>
                <w:rFonts w:ascii="Cambria" w:hAnsi="Cambria" w:cs="Tahoma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>Ταχ</w:t>
            </w:r>
            <w:proofErr w:type="spellEnd"/>
            <w:r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>. Δ/</w:t>
            </w:r>
            <w:proofErr w:type="spellStart"/>
            <w:r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>νση</w:t>
            </w:r>
            <w:proofErr w:type="spellEnd"/>
            <w:r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 </w:t>
            </w:r>
            <w:r w:rsidRPr="007B31E3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:</w:t>
            </w:r>
            <w:r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B31E3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>Λεωφ</w:t>
            </w:r>
            <w:proofErr w:type="spellEnd"/>
            <w:r w:rsidRPr="007B31E3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>. Ελευθερίας &amp;</w:t>
            </w:r>
          </w:p>
          <w:p w:rsidR="00912CEC" w:rsidRPr="007B31E3" w:rsidRDefault="00912CEC" w:rsidP="00C05603">
            <w:pPr>
              <w:pStyle w:val="1"/>
              <w:jc w:val="left"/>
              <w:rPr>
                <w:rFonts w:ascii="Cambria" w:hAnsi="Cambria" w:cs="Tahoma"/>
                <w:b w:val="0"/>
                <w:bCs w:val="0"/>
                <w:sz w:val="22"/>
                <w:szCs w:val="22"/>
                <w:vertAlign w:val="superscript"/>
              </w:rPr>
            </w:pPr>
            <w:r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                            </w:t>
            </w:r>
            <w:r w:rsidRPr="007B31E3">
              <w:rPr>
                <w:rFonts w:ascii="Cambria" w:hAnsi="Cambria" w:cs="Tahoma"/>
                <w:b w:val="0"/>
                <w:bCs w:val="0"/>
                <w:sz w:val="22"/>
                <w:szCs w:val="22"/>
              </w:rPr>
              <w:t xml:space="preserve">Ευκλείδη454 45                       </w:t>
            </w:r>
          </w:p>
          <w:p w:rsidR="00912CEC" w:rsidRPr="00DC6C3F" w:rsidRDefault="00912CEC" w:rsidP="00C05603">
            <w:pPr>
              <w:spacing w:after="0" w:line="240" w:lineRule="auto"/>
              <w:rPr>
                <w:rFonts w:ascii="Cambria" w:hAnsi="Cambria" w:cs="Tahoma"/>
                <w:bCs/>
              </w:rPr>
            </w:pPr>
            <w:proofErr w:type="spellStart"/>
            <w:r w:rsidRPr="007B31E3">
              <w:rPr>
                <w:rFonts w:ascii="Cambria" w:hAnsi="Cambria" w:cs="Tahoma"/>
                <w:bCs/>
              </w:rPr>
              <w:t>Τηλ</w:t>
            </w:r>
            <w:proofErr w:type="spellEnd"/>
            <w:r>
              <w:rPr>
                <w:rFonts w:ascii="Cambria" w:hAnsi="Cambria" w:cs="Tahoma"/>
                <w:bCs/>
              </w:rPr>
              <w:t xml:space="preserve"> </w:t>
            </w:r>
            <w:r w:rsidRPr="00DC6C3F">
              <w:rPr>
                <w:rFonts w:ascii="Cambria" w:hAnsi="Cambria" w:cs="Tahoma"/>
                <w:bCs/>
              </w:rPr>
              <w:t>.</w:t>
            </w:r>
            <w:r>
              <w:rPr>
                <w:rFonts w:ascii="Cambria" w:hAnsi="Cambria" w:cs="Tahoma"/>
                <w:bCs/>
              </w:rPr>
              <w:t xml:space="preserve">                </w:t>
            </w:r>
            <w:r w:rsidRPr="00DC6C3F">
              <w:rPr>
                <w:rFonts w:ascii="Cambria" w:hAnsi="Cambria" w:cs="Tahoma"/>
                <w:bCs/>
              </w:rPr>
              <w:t>:26533600</w:t>
            </w:r>
            <w:r>
              <w:rPr>
                <w:rFonts w:ascii="Cambria" w:hAnsi="Cambria" w:cs="Tahoma"/>
                <w:bCs/>
              </w:rPr>
              <w:t>26</w:t>
            </w:r>
            <w:r w:rsidRPr="00DC6C3F">
              <w:rPr>
                <w:rFonts w:ascii="Cambria" w:hAnsi="Cambria" w:cs="Tahoma"/>
                <w:bCs/>
              </w:rPr>
              <w:t>-26533600</w:t>
            </w:r>
            <w:r>
              <w:rPr>
                <w:rFonts w:ascii="Cambria" w:hAnsi="Cambria" w:cs="Tahoma"/>
                <w:bCs/>
              </w:rPr>
              <w:t>30</w:t>
            </w:r>
          </w:p>
          <w:p w:rsidR="00912CEC" w:rsidRPr="00DC6C3F" w:rsidRDefault="00912CEC" w:rsidP="00C05603">
            <w:pPr>
              <w:spacing w:after="0" w:line="240" w:lineRule="auto"/>
              <w:rPr>
                <w:rFonts w:ascii="Cambria" w:hAnsi="Cambria" w:cs="Tahoma"/>
                <w:bCs/>
              </w:rPr>
            </w:pPr>
            <w:r w:rsidRPr="007B31E3">
              <w:rPr>
                <w:rFonts w:ascii="Cambria" w:hAnsi="Cambria" w:cs="Tahoma"/>
                <w:bCs/>
                <w:lang w:val="en-US"/>
              </w:rPr>
              <w:t>Fax</w:t>
            </w:r>
            <w:r w:rsidRPr="00DC6C3F">
              <w:rPr>
                <w:rFonts w:ascii="Cambria" w:hAnsi="Cambria" w:cs="Tahoma"/>
                <w:bCs/>
              </w:rPr>
              <w:t xml:space="preserve">                   : 2651062794</w:t>
            </w:r>
          </w:p>
          <w:p w:rsidR="00912CEC" w:rsidRPr="007B31E3" w:rsidRDefault="00912CEC" w:rsidP="00C05603">
            <w:pPr>
              <w:spacing w:after="0" w:line="240" w:lineRule="auto"/>
              <w:rPr>
                <w:rFonts w:ascii="Cambria" w:hAnsi="Cambria" w:cs="Tahoma"/>
                <w:bCs/>
                <w:lang w:val="de-DE"/>
              </w:rPr>
            </w:pPr>
            <w:r w:rsidRPr="007B31E3">
              <w:rPr>
                <w:rFonts w:ascii="Cambria" w:hAnsi="Cambria" w:cs="Tahoma"/>
                <w:bCs/>
                <w:lang w:val="de-DE"/>
              </w:rPr>
              <w:t>e</w:t>
            </w:r>
            <w:r w:rsidRPr="00234C1F">
              <w:rPr>
                <w:rFonts w:ascii="Cambria" w:hAnsi="Cambria" w:cs="Tahoma"/>
                <w:bCs/>
              </w:rPr>
              <w:t>-</w:t>
            </w:r>
            <w:proofErr w:type="spellStart"/>
            <w:r w:rsidRPr="007B31E3">
              <w:rPr>
                <w:rFonts w:ascii="Cambria" w:hAnsi="Cambria" w:cs="Tahoma"/>
                <w:bCs/>
                <w:lang w:val="de-DE"/>
              </w:rPr>
              <w:t>mail</w:t>
            </w:r>
            <w:proofErr w:type="spellEnd"/>
            <w:r w:rsidRPr="00234C1F">
              <w:rPr>
                <w:rFonts w:ascii="Cambria" w:hAnsi="Cambria" w:cs="Tahoma"/>
                <w:bCs/>
              </w:rPr>
              <w:t xml:space="preserve">             : </w:t>
            </w:r>
            <w:r w:rsidR="009667CF">
              <w:fldChar w:fldCharType="begin"/>
            </w:r>
            <w:r w:rsidR="009667CF">
              <w:instrText>HYPERLINK "mailto:zitsa@zitsa.gov.gr"</w:instrText>
            </w:r>
            <w:r w:rsidR="009667CF">
              <w:fldChar w:fldCharType="separate"/>
            </w:r>
            <w:r w:rsidRPr="007B31E3">
              <w:rPr>
                <w:rStyle w:val="-"/>
                <w:rFonts w:ascii="Cambria" w:hAnsi="Cambria" w:cs="Tahoma"/>
                <w:lang w:val="de-DE"/>
              </w:rPr>
              <w:t>zitsa</w:t>
            </w:r>
            <w:r w:rsidRPr="00234C1F">
              <w:rPr>
                <w:rStyle w:val="-"/>
                <w:rFonts w:ascii="Cambria" w:hAnsi="Cambria" w:cs="Tahoma"/>
              </w:rPr>
              <w:t>@</w:t>
            </w:r>
            <w:r w:rsidRPr="007B31E3">
              <w:rPr>
                <w:rStyle w:val="-"/>
                <w:rFonts w:ascii="Cambria" w:hAnsi="Cambria" w:cs="Tahoma"/>
                <w:lang w:val="en-GB"/>
              </w:rPr>
              <w:t>zitsa</w:t>
            </w:r>
            <w:r w:rsidRPr="00234C1F">
              <w:rPr>
                <w:rStyle w:val="-"/>
                <w:rFonts w:ascii="Cambria" w:hAnsi="Cambria" w:cs="Tahoma"/>
              </w:rPr>
              <w:t>.</w:t>
            </w:r>
            <w:r w:rsidRPr="007B31E3">
              <w:rPr>
                <w:rStyle w:val="-"/>
                <w:rFonts w:ascii="Cambria" w:hAnsi="Cambria" w:cs="Tahoma"/>
                <w:lang w:val="en-GB"/>
              </w:rPr>
              <w:t>gov</w:t>
            </w:r>
            <w:r w:rsidRPr="00234C1F">
              <w:rPr>
                <w:rStyle w:val="-"/>
                <w:rFonts w:ascii="Cambria" w:hAnsi="Cambria" w:cs="Tahoma"/>
              </w:rPr>
              <w:t>.</w:t>
            </w:r>
            <w:r w:rsidRPr="007B31E3">
              <w:rPr>
                <w:rStyle w:val="-"/>
                <w:rFonts w:ascii="Cambria" w:hAnsi="Cambria" w:cs="Tahoma"/>
                <w:lang w:val="de-DE"/>
              </w:rPr>
              <w:t>gr</w:t>
            </w:r>
            <w:r w:rsidR="009667CF">
              <w:fldChar w:fldCharType="end"/>
            </w:r>
          </w:p>
          <w:p w:rsidR="00912CEC" w:rsidRPr="007B31E3" w:rsidRDefault="00912CEC" w:rsidP="00C05603">
            <w:pPr>
              <w:spacing w:after="0" w:line="240" w:lineRule="auto"/>
              <w:rPr>
                <w:rFonts w:ascii="Cambria" w:hAnsi="Cambria" w:cs="Tahoma"/>
                <w:sz w:val="20"/>
                <w:lang w:val="de-DE"/>
              </w:rPr>
            </w:pPr>
          </w:p>
        </w:tc>
        <w:tc>
          <w:tcPr>
            <w:tcW w:w="4148" w:type="dxa"/>
          </w:tcPr>
          <w:p w:rsidR="00912CEC" w:rsidRPr="00234C1F" w:rsidRDefault="00912CEC" w:rsidP="00C0560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  <w:p w:rsidR="00912CEC" w:rsidRPr="00234C1F" w:rsidRDefault="00912CEC" w:rsidP="00912CEC">
            <w:pPr>
              <w:rPr>
                <w:rFonts w:ascii="Tahoma" w:hAnsi="Tahoma" w:cs="Tahoma"/>
                <w:sz w:val="20"/>
              </w:rPr>
            </w:pPr>
            <w:r w:rsidRPr="00234C1F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:rsidR="00912CEC" w:rsidRPr="00234C1F" w:rsidRDefault="00912CEC" w:rsidP="00912CEC">
      <w:pPr>
        <w:rPr>
          <w:rFonts w:ascii="Times New Roman" w:hAnsi="Times New Roman" w:cs="Times New Roman"/>
          <w:sz w:val="24"/>
          <w:szCs w:val="24"/>
        </w:rPr>
      </w:pPr>
    </w:p>
    <w:p w:rsidR="00365CC2" w:rsidRPr="00AE08D4" w:rsidRDefault="005E35C1" w:rsidP="00365CC2">
      <w:pPr>
        <w:pStyle w:val="Web"/>
        <w:jc w:val="both"/>
        <w:rPr>
          <w:rStyle w:val="a3"/>
          <w:sz w:val="28"/>
          <w:szCs w:val="28"/>
          <w:u w:val="single"/>
        </w:rPr>
      </w:pPr>
      <w:r w:rsidRPr="00234C1F">
        <w:br/>
      </w:r>
      <w:r w:rsidR="00365CC2" w:rsidRPr="00AE08D4">
        <w:rPr>
          <w:rStyle w:val="a3"/>
          <w:sz w:val="28"/>
          <w:szCs w:val="28"/>
          <w:u w:val="single"/>
        </w:rPr>
        <w:t>ΔΥΟ ΠΑΡΑΣΤΑΣΕΙΣ ΠΑΡΑΣΚΕΥΗ ΚΑΙ ΚΥΡΙΑΚΗ</w:t>
      </w:r>
    </w:p>
    <w:p w:rsidR="005E35C1" w:rsidRPr="00AE08D4" w:rsidRDefault="005E35C1" w:rsidP="00912CEC">
      <w:pPr>
        <w:pStyle w:val="Web"/>
        <w:jc w:val="center"/>
        <w:rPr>
          <w:sz w:val="28"/>
          <w:szCs w:val="28"/>
        </w:rPr>
      </w:pPr>
      <w:r w:rsidRPr="00AE08D4">
        <w:rPr>
          <w:rStyle w:val="a3"/>
          <w:sz w:val="28"/>
          <w:szCs w:val="28"/>
        </w:rPr>
        <w:t>«Παντρολογήματα»</w:t>
      </w:r>
      <w:r w:rsidR="00365CC2" w:rsidRPr="00AE08D4">
        <w:rPr>
          <w:rStyle w:val="a3"/>
          <w:sz w:val="28"/>
          <w:szCs w:val="28"/>
        </w:rPr>
        <w:t xml:space="preserve"> από την ερασιτεχνική</w:t>
      </w:r>
      <w:r w:rsidR="00912CEC">
        <w:rPr>
          <w:rStyle w:val="a3"/>
          <w:sz w:val="28"/>
          <w:szCs w:val="28"/>
        </w:rPr>
        <w:t xml:space="preserve"> θεατρική</w:t>
      </w:r>
      <w:r w:rsidR="00365CC2" w:rsidRPr="00AE08D4">
        <w:rPr>
          <w:rStyle w:val="a3"/>
          <w:sz w:val="28"/>
          <w:szCs w:val="28"/>
        </w:rPr>
        <w:t xml:space="preserve"> ομάδα  του Δήμου Ζίτσας</w:t>
      </w:r>
      <w:r w:rsidRPr="00AE08D4">
        <w:rPr>
          <w:sz w:val="28"/>
          <w:szCs w:val="28"/>
        </w:rPr>
        <w:br/>
      </w:r>
    </w:p>
    <w:p w:rsidR="0013588A" w:rsidRPr="00AE08D4" w:rsidRDefault="005E35C1" w:rsidP="005E35C1">
      <w:pPr>
        <w:pStyle w:val="Web"/>
        <w:jc w:val="both"/>
        <w:rPr>
          <w:sz w:val="28"/>
          <w:szCs w:val="28"/>
        </w:rPr>
      </w:pPr>
      <w:r w:rsidRPr="00AE08D4">
        <w:rPr>
          <w:sz w:val="28"/>
          <w:szCs w:val="28"/>
        </w:rPr>
        <w:t xml:space="preserve">Την κωμωδία του </w:t>
      </w:r>
      <w:proofErr w:type="spellStart"/>
      <w:r w:rsidRPr="00AE08D4">
        <w:rPr>
          <w:sz w:val="28"/>
          <w:szCs w:val="28"/>
        </w:rPr>
        <w:t>Νικολάι</w:t>
      </w:r>
      <w:proofErr w:type="spellEnd"/>
      <w:r w:rsidRPr="00AE08D4">
        <w:rPr>
          <w:sz w:val="28"/>
          <w:szCs w:val="28"/>
        </w:rPr>
        <w:t xml:space="preserve"> </w:t>
      </w:r>
      <w:proofErr w:type="spellStart"/>
      <w:r w:rsidRPr="00AE08D4">
        <w:rPr>
          <w:sz w:val="28"/>
          <w:szCs w:val="28"/>
        </w:rPr>
        <w:t>Γκόγκολ</w:t>
      </w:r>
      <w:proofErr w:type="spellEnd"/>
      <w:r w:rsidRPr="00AE08D4">
        <w:rPr>
          <w:sz w:val="28"/>
          <w:szCs w:val="28"/>
        </w:rPr>
        <w:t xml:space="preserve"> </w:t>
      </w:r>
      <w:r w:rsidRPr="00AE08D4">
        <w:rPr>
          <w:rStyle w:val="a3"/>
          <w:sz w:val="28"/>
          <w:szCs w:val="28"/>
        </w:rPr>
        <w:t>«Π</w:t>
      </w:r>
      <w:r w:rsidR="002008C3" w:rsidRPr="00AE08D4">
        <w:rPr>
          <w:rStyle w:val="a3"/>
          <w:sz w:val="28"/>
          <w:szCs w:val="28"/>
        </w:rPr>
        <w:t>αντρολογήματα</w:t>
      </w:r>
      <w:r w:rsidRPr="00AE08D4">
        <w:rPr>
          <w:rStyle w:val="a3"/>
          <w:sz w:val="28"/>
          <w:szCs w:val="28"/>
        </w:rPr>
        <w:t>»</w:t>
      </w:r>
      <w:r w:rsidRPr="00AE08D4">
        <w:rPr>
          <w:sz w:val="28"/>
          <w:szCs w:val="28"/>
        </w:rPr>
        <w:t xml:space="preserve"> παρουσιάζ</w:t>
      </w:r>
      <w:r w:rsidR="0013588A" w:rsidRPr="00AE08D4">
        <w:rPr>
          <w:sz w:val="28"/>
          <w:szCs w:val="28"/>
        </w:rPr>
        <w:t xml:space="preserve">ει φέτος το καλοκαίρι  η ερασιτεχνική θεατρική ομάδα «Επί Σκηνής» του Δήμου Ζίτσας.  </w:t>
      </w:r>
      <w:r w:rsidRPr="00AE08D4">
        <w:rPr>
          <w:sz w:val="28"/>
          <w:szCs w:val="28"/>
        </w:rPr>
        <w:t xml:space="preserve"> </w:t>
      </w:r>
    </w:p>
    <w:p w:rsidR="005E35C1" w:rsidRPr="00AE08D4" w:rsidRDefault="0013588A" w:rsidP="005E35C1">
      <w:pPr>
        <w:pStyle w:val="Web"/>
        <w:jc w:val="both"/>
        <w:rPr>
          <w:sz w:val="28"/>
          <w:szCs w:val="28"/>
        </w:rPr>
      </w:pPr>
      <w:r w:rsidRPr="00AE08D4">
        <w:rPr>
          <w:b/>
          <w:sz w:val="28"/>
          <w:szCs w:val="28"/>
        </w:rPr>
        <w:t>Η πρώτη παράσταση την Παρασκευή</w:t>
      </w:r>
      <w:r w:rsidRPr="00AE08D4">
        <w:rPr>
          <w:sz w:val="28"/>
          <w:szCs w:val="28"/>
        </w:rPr>
        <w:t xml:space="preserve"> (22/5/2015) στο </w:t>
      </w:r>
      <w:proofErr w:type="spellStart"/>
      <w:r w:rsidRPr="00AE08D4">
        <w:rPr>
          <w:sz w:val="28"/>
          <w:szCs w:val="28"/>
        </w:rPr>
        <w:t>Σουφαρί</w:t>
      </w:r>
      <w:proofErr w:type="spellEnd"/>
      <w:r w:rsidRPr="00AE08D4">
        <w:rPr>
          <w:sz w:val="28"/>
          <w:szCs w:val="28"/>
        </w:rPr>
        <w:t xml:space="preserve"> Σεράι στις 8.30 το βράδυ </w:t>
      </w:r>
      <w:r w:rsidRPr="00AE08D4">
        <w:rPr>
          <w:b/>
          <w:sz w:val="28"/>
          <w:szCs w:val="28"/>
        </w:rPr>
        <w:t>θα δοθεί για φιλανθρωπικούς σκοπούς</w:t>
      </w:r>
      <w:r w:rsidRPr="00AE08D4">
        <w:rPr>
          <w:sz w:val="28"/>
          <w:szCs w:val="28"/>
        </w:rPr>
        <w:t xml:space="preserve"> καθώς τα έσοδά της θα διατεθούν στο   Τμήμα Ιωαννίνων του Ερυθρού Σταυρού. Θα ακολουθήσει η παράσταση της Κυριακής (24/5/2015) στο «</w:t>
      </w:r>
      <w:proofErr w:type="spellStart"/>
      <w:r w:rsidRPr="00AE08D4">
        <w:rPr>
          <w:sz w:val="28"/>
          <w:szCs w:val="28"/>
        </w:rPr>
        <w:t>Καμπέρειο</w:t>
      </w:r>
      <w:proofErr w:type="spellEnd"/>
      <w:r w:rsidRPr="00AE08D4">
        <w:rPr>
          <w:sz w:val="28"/>
          <w:szCs w:val="28"/>
        </w:rPr>
        <w:t>» στις 9.15 το βράδυ στο πλαίσι</w:t>
      </w:r>
      <w:r w:rsidR="00914596" w:rsidRPr="00AE08D4">
        <w:rPr>
          <w:sz w:val="28"/>
          <w:szCs w:val="28"/>
        </w:rPr>
        <w:t>ο</w:t>
      </w:r>
      <w:r w:rsidRPr="00AE08D4">
        <w:rPr>
          <w:sz w:val="28"/>
          <w:szCs w:val="28"/>
        </w:rPr>
        <w:t xml:space="preserve"> του </w:t>
      </w:r>
      <w:r w:rsidR="005E35C1" w:rsidRPr="00AE08D4">
        <w:rPr>
          <w:sz w:val="28"/>
          <w:szCs w:val="28"/>
        </w:rPr>
        <w:t>Φεστιβάλ</w:t>
      </w:r>
      <w:r w:rsidR="00914596" w:rsidRPr="00AE08D4">
        <w:rPr>
          <w:sz w:val="28"/>
          <w:szCs w:val="28"/>
        </w:rPr>
        <w:t xml:space="preserve"> Ερασιτεχνικών θιάσων της ευρύτερης περιοχής των Ιωαννίνων με δωρεάν είσοδο για το κοινό</w:t>
      </w:r>
      <w:r w:rsidR="005E35C1" w:rsidRPr="00AE08D4">
        <w:rPr>
          <w:sz w:val="28"/>
          <w:szCs w:val="28"/>
        </w:rPr>
        <w:t xml:space="preserve"> </w:t>
      </w:r>
      <w:r w:rsidR="00914596" w:rsidRPr="00AE08D4">
        <w:rPr>
          <w:sz w:val="28"/>
          <w:szCs w:val="28"/>
        </w:rPr>
        <w:t>και</w:t>
      </w:r>
      <w:r w:rsidR="005E35C1" w:rsidRPr="00AE08D4">
        <w:rPr>
          <w:sz w:val="28"/>
          <w:szCs w:val="28"/>
        </w:rPr>
        <w:t xml:space="preserve"> </w:t>
      </w:r>
      <w:r w:rsidR="002008C3" w:rsidRPr="00AE08D4">
        <w:rPr>
          <w:sz w:val="28"/>
          <w:szCs w:val="28"/>
        </w:rPr>
        <w:t xml:space="preserve">έπεται </w:t>
      </w:r>
      <w:r w:rsidR="005E35C1" w:rsidRPr="00AE08D4">
        <w:rPr>
          <w:sz w:val="28"/>
          <w:szCs w:val="28"/>
        </w:rPr>
        <w:t>συνέχεια</w:t>
      </w:r>
      <w:r w:rsidR="00914596" w:rsidRPr="00AE08D4">
        <w:rPr>
          <w:sz w:val="28"/>
          <w:szCs w:val="28"/>
        </w:rPr>
        <w:t xml:space="preserve"> </w:t>
      </w:r>
      <w:r w:rsidR="002008C3" w:rsidRPr="00AE08D4">
        <w:rPr>
          <w:sz w:val="28"/>
          <w:szCs w:val="28"/>
        </w:rPr>
        <w:t>για όλο το καλοκαίρι.</w:t>
      </w:r>
    </w:p>
    <w:p w:rsidR="005E35C1" w:rsidRPr="00AE08D4" w:rsidRDefault="005E35C1" w:rsidP="005E35C1">
      <w:pPr>
        <w:pStyle w:val="Web"/>
        <w:rPr>
          <w:sz w:val="28"/>
          <w:szCs w:val="28"/>
        </w:rPr>
      </w:pPr>
      <w:r w:rsidRPr="00AE08D4">
        <w:rPr>
          <w:sz w:val="28"/>
          <w:szCs w:val="28"/>
          <w:u w:val="single"/>
        </w:rPr>
        <w:t>ΛΙΓΑ ΛΟΓΙΑ ΓΙΑ ΤΟ ΕΡΓΟ:</w:t>
      </w:r>
    </w:p>
    <w:p w:rsidR="00365CC2" w:rsidRPr="00AE08D4" w:rsidRDefault="002008C3" w:rsidP="005E35C1">
      <w:pPr>
        <w:pStyle w:val="Web"/>
        <w:jc w:val="both"/>
        <w:rPr>
          <w:sz w:val="28"/>
          <w:szCs w:val="28"/>
        </w:rPr>
      </w:pPr>
      <w:r w:rsidRPr="00AE08D4">
        <w:rPr>
          <w:sz w:val="28"/>
          <w:szCs w:val="28"/>
        </w:rPr>
        <w:t xml:space="preserve"> Τα «Παντρολογήματα» είναι μια κωμωδία αξιώσεων που πραγματεύεται τα θετικά και τα αρνητικά του γάμου. Αν και γράφτηκε από το </w:t>
      </w:r>
      <w:proofErr w:type="spellStart"/>
      <w:r w:rsidRPr="00AE08D4">
        <w:rPr>
          <w:sz w:val="28"/>
          <w:szCs w:val="28"/>
        </w:rPr>
        <w:t>Νικολάι</w:t>
      </w:r>
      <w:proofErr w:type="spellEnd"/>
      <w:r w:rsidRPr="00AE08D4">
        <w:rPr>
          <w:sz w:val="28"/>
          <w:szCs w:val="28"/>
        </w:rPr>
        <w:t xml:space="preserve">  </w:t>
      </w:r>
      <w:proofErr w:type="spellStart"/>
      <w:r w:rsidRPr="00AE08D4">
        <w:rPr>
          <w:sz w:val="28"/>
          <w:szCs w:val="28"/>
        </w:rPr>
        <w:t>Γκόγκολ</w:t>
      </w:r>
      <w:proofErr w:type="spellEnd"/>
      <w:r w:rsidRPr="00AE08D4">
        <w:rPr>
          <w:sz w:val="28"/>
          <w:szCs w:val="28"/>
        </w:rPr>
        <w:t xml:space="preserve"> πριν έναν αιώνα</w:t>
      </w:r>
      <w:r w:rsidR="00365CC2" w:rsidRPr="00AE08D4">
        <w:rPr>
          <w:sz w:val="28"/>
          <w:szCs w:val="28"/>
        </w:rPr>
        <w:t>,</w:t>
      </w:r>
      <w:r w:rsidRPr="00AE08D4">
        <w:rPr>
          <w:sz w:val="28"/>
          <w:szCs w:val="28"/>
        </w:rPr>
        <w:t xml:space="preserve">  λόγω του θέματός της και της εξαιρετικής γραφής του συγγραφέα παραμένει επίκαιρη</w:t>
      </w:r>
      <w:r w:rsidR="00365CC2" w:rsidRPr="00AE08D4">
        <w:rPr>
          <w:sz w:val="28"/>
          <w:szCs w:val="28"/>
        </w:rPr>
        <w:t>.</w:t>
      </w:r>
      <w:r w:rsidRPr="00AE08D4">
        <w:rPr>
          <w:sz w:val="28"/>
          <w:szCs w:val="28"/>
        </w:rPr>
        <w:t xml:space="preserve"> </w:t>
      </w:r>
      <w:r w:rsidR="00365CC2" w:rsidRPr="00AE08D4">
        <w:rPr>
          <w:sz w:val="28"/>
          <w:szCs w:val="28"/>
        </w:rPr>
        <w:t>Το έργο περιγράφει τη γιορτή ενός γάμου, μέσα από διάφορες κωμικές καταστάσεις. Έμφαση δίνεται σε δύο αντιθετικούς χαρακτήρες, απ' τους οποίους βγαίνει έντονη κωμικότητα.</w:t>
      </w:r>
      <w:r w:rsidRPr="00AE08D4">
        <w:rPr>
          <w:sz w:val="28"/>
          <w:szCs w:val="28"/>
        </w:rPr>
        <w:t xml:space="preserve"> </w:t>
      </w:r>
      <w:r w:rsidR="00365CC2" w:rsidRPr="00AE08D4">
        <w:rPr>
          <w:sz w:val="28"/>
          <w:szCs w:val="28"/>
        </w:rPr>
        <w:t xml:space="preserve">Με βασικό ήρωα ένα αναποφάσιστο και νωθρό γεροντοπαλίκαρο, που πείθεται από μια προξενήτρα κι έναν φίλο του να </w:t>
      </w:r>
      <w:r w:rsidR="00365CC2" w:rsidRPr="00AE08D4">
        <w:rPr>
          <w:sz w:val="28"/>
          <w:szCs w:val="28"/>
        </w:rPr>
        <w:lastRenderedPageBreak/>
        <w:t>ζητήσει σε γάμο την κόρη ενός εύπορου εμπόρου. Η συνέχεια επί σκηνής….</w:t>
      </w:r>
    </w:p>
    <w:p w:rsidR="0013588A" w:rsidRPr="00AE08D4" w:rsidRDefault="005E35C1" w:rsidP="005E35C1">
      <w:pPr>
        <w:pStyle w:val="Web"/>
        <w:rPr>
          <w:sz w:val="28"/>
          <w:szCs w:val="28"/>
          <w:u w:val="single"/>
        </w:rPr>
      </w:pPr>
      <w:r w:rsidRPr="00AE08D4">
        <w:rPr>
          <w:sz w:val="28"/>
          <w:szCs w:val="28"/>
          <w:u w:val="single"/>
        </w:rPr>
        <w:t>Παίζουν:</w:t>
      </w:r>
    </w:p>
    <w:p w:rsidR="0044164C" w:rsidRPr="00AE08D4" w:rsidRDefault="005E35C1" w:rsidP="005E35C1">
      <w:pPr>
        <w:pStyle w:val="Web"/>
        <w:rPr>
          <w:rStyle w:val="a3"/>
          <w:sz w:val="28"/>
          <w:szCs w:val="28"/>
        </w:rPr>
      </w:pPr>
      <w:r w:rsidRPr="00AE08D4">
        <w:rPr>
          <w:rStyle w:val="a3"/>
          <w:sz w:val="28"/>
          <w:szCs w:val="28"/>
        </w:rPr>
        <w:t xml:space="preserve"> Μαρία </w:t>
      </w:r>
      <w:proofErr w:type="spellStart"/>
      <w:r w:rsidRPr="00AE08D4">
        <w:rPr>
          <w:rStyle w:val="a3"/>
          <w:sz w:val="28"/>
          <w:szCs w:val="28"/>
        </w:rPr>
        <w:t>Τζίμα</w:t>
      </w:r>
      <w:proofErr w:type="spellEnd"/>
      <w:r w:rsidRPr="00AE08D4">
        <w:rPr>
          <w:rStyle w:val="a3"/>
          <w:sz w:val="28"/>
          <w:szCs w:val="28"/>
        </w:rPr>
        <w:t xml:space="preserve">, Πάνος </w:t>
      </w:r>
      <w:proofErr w:type="spellStart"/>
      <w:r w:rsidRPr="00AE08D4">
        <w:rPr>
          <w:rStyle w:val="a3"/>
          <w:sz w:val="28"/>
          <w:szCs w:val="28"/>
        </w:rPr>
        <w:t>Κυρίτσης</w:t>
      </w:r>
      <w:proofErr w:type="spellEnd"/>
      <w:r w:rsidRPr="00AE08D4">
        <w:rPr>
          <w:rStyle w:val="a3"/>
          <w:sz w:val="28"/>
          <w:szCs w:val="28"/>
        </w:rPr>
        <w:t>, Π</w:t>
      </w:r>
      <w:r w:rsidR="0044164C" w:rsidRPr="00AE08D4">
        <w:rPr>
          <w:rStyle w:val="a3"/>
          <w:sz w:val="28"/>
          <w:szCs w:val="28"/>
        </w:rPr>
        <w:t>άνος</w:t>
      </w:r>
      <w:r w:rsidRPr="00AE08D4">
        <w:rPr>
          <w:rStyle w:val="a3"/>
          <w:sz w:val="28"/>
          <w:szCs w:val="28"/>
        </w:rPr>
        <w:t xml:space="preserve"> </w:t>
      </w:r>
      <w:proofErr w:type="spellStart"/>
      <w:r w:rsidRPr="00AE08D4">
        <w:rPr>
          <w:rStyle w:val="a3"/>
          <w:sz w:val="28"/>
          <w:szCs w:val="28"/>
        </w:rPr>
        <w:t>Σι</w:t>
      </w:r>
      <w:r w:rsidR="0044164C" w:rsidRPr="00AE08D4">
        <w:rPr>
          <w:rStyle w:val="a3"/>
          <w:sz w:val="28"/>
          <w:szCs w:val="28"/>
        </w:rPr>
        <w:t>ών</w:t>
      </w:r>
      <w:r w:rsidRPr="00AE08D4">
        <w:rPr>
          <w:rStyle w:val="a3"/>
          <w:sz w:val="28"/>
          <w:szCs w:val="28"/>
        </w:rPr>
        <w:t>ης</w:t>
      </w:r>
      <w:proofErr w:type="spellEnd"/>
      <w:r w:rsidR="0044164C" w:rsidRPr="00AE08D4">
        <w:rPr>
          <w:rStyle w:val="a3"/>
          <w:sz w:val="28"/>
          <w:szCs w:val="28"/>
        </w:rPr>
        <w:t>,</w:t>
      </w:r>
      <w:r w:rsidRPr="00AE08D4">
        <w:rPr>
          <w:rStyle w:val="a3"/>
          <w:sz w:val="28"/>
          <w:szCs w:val="28"/>
        </w:rPr>
        <w:t xml:space="preserve"> </w:t>
      </w:r>
      <w:r w:rsidR="0044164C" w:rsidRPr="00AE08D4">
        <w:rPr>
          <w:rStyle w:val="a3"/>
          <w:sz w:val="28"/>
          <w:szCs w:val="28"/>
        </w:rPr>
        <w:t xml:space="preserve">Αγγελική </w:t>
      </w:r>
      <w:r w:rsidRPr="00AE08D4">
        <w:rPr>
          <w:rStyle w:val="a3"/>
          <w:sz w:val="28"/>
          <w:szCs w:val="28"/>
        </w:rPr>
        <w:t xml:space="preserve"> </w:t>
      </w:r>
      <w:proofErr w:type="spellStart"/>
      <w:r w:rsidRPr="00AE08D4">
        <w:rPr>
          <w:rStyle w:val="a3"/>
          <w:sz w:val="28"/>
          <w:szCs w:val="28"/>
        </w:rPr>
        <w:t>Παπαγίαννη</w:t>
      </w:r>
      <w:proofErr w:type="spellEnd"/>
      <w:r w:rsidRPr="00AE08D4">
        <w:rPr>
          <w:rStyle w:val="a3"/>
          <w:sz w:val="28"/>
          <w:szCs w:val="28"/>
        </w:rPr>
        <w:t>, Μάγδα Καστάνη</w:t>
      </w:r>
      <w:r w:rsidR="0044164C" w:rsidRPr="00AE08D4">
        <w:rPr>
          <w:rStyle w:val="a3"/>
          <w:sz w:val="28"/>
          <w:szCs w:val="28"/>
        </w:rPr>
        <w:t>,</w:t>
      </w:r>
      <w:r w:rsidRPr="00AE08D4">
        <w:rPr>
          <w:rStyle w:val="a3"/>
          <w:sz w:val="28"/>
          <w:szCs w:val="28"/>
        </w:rPr>
        <w:t xml:space="preserve"> Πέτρος Ζαφείρης</w:t>
      </w:r>
      <w:r w:rsidR="0044164C" w:rsidRPr="00AE08D4">
        <w:rPr>
          <w:rStyle w:val="a3"/>
          <w:sz w:val="28"/>
          <w:szCs w:val="28"/>
        </w:rPr>
        <w:t>,</w:t>
      </w:r>
      <w:r w:rsidRPr="00AE08D4">
        <w:rPr>
          <w:rStyle w:val="a3"/>
          <w:sz w:val="28"/>
          <w:szCs w:val="28"/>
        </w:rPr>
        <w:t xml:space="preserve"> Ν</w:t>
      </w:r>
      <w:r w:rsidR="0044164C" w:rsidRPr="00AE08D4">
        <w:rPr>
          <w:rStyle w:val="a3"/>
          <w:sz w:val="28"/>
          <w:szCs w:val="28"/>
        </w:rPr>
        <w:t>ίκο</w:t>
      </w:r>
      <w:r w:rsidRPr="00AE08D4">
        <w:rPr>
          <w:rStyle w:val="a3"/>
          <w:sz w:val="28"/>
          <w:szCs w:val="28"/>
        </w:rPr>
        <w:t xml:space="preserve">ς </w:t>
      </w:r>
      <w:proofErr w:type="spellStart"/>
      <w:r w:rsidRPr="00AE08D4">
        <w:rPr>
          <w:rStyle w:val="a3"/>
          <w:sz w:val="28"/>
          <w:szCs w:val="28"/>
        </w:rPr>
        <w:t>Τζ</w:t>
      </w:r>
      <w:r w:rsidR="0044164C" w:rsidRPr="00AE08D4">
        <w:rPr>
          <w:rStyle w:val="a3"/>
          <w:sz w:val="28"/>
          <w:szCs w:val="28"/>
        </w:rPr>
        <w:t>ί</w:t>
      </w:r>
      <w:r w:rsidRPr="00AE08D4">
        <w:rPr>
          <w:rStyle w:val="a3"/>
          <w:sz w:val="28"/>
          <w:szCs w:val="28"/>
        </w:rPr>
        <w:t>μας</w:t>
      </w:r>
      <w:proofErr w:type="spellEnd"/>
      <w:r w:rsidRPr="00AE08D4">
        <w:rPr>
          <w:rStyle w:val="a3"/>
          <w:sz w:val="28"/>
          <w:szCs w:val="28"/>
        </w:rPr>
        <w:t xml:space="preserve"> Λάζαρος </w:t>
      </w:r>
      <w:proofErr w:type="spellStart"/>
      <w:r w:rsidRPr="00AE08D4">
        <w:rPr>
          <w:rStyle w:val="a3"/>
          <w:sz w:val="28"/>
          <w:szCs w:val="28"/>
        </w:rPr>
        <w:t>Μανο</w:t>
      </w:r>
      <w:r w:rsidR="0044164C" w:rsidRPr="00AE08D4">
        <w:rPr>
          <w:rStyle w:val="a3"/>
          <w:sz w:val="28"/>
          <w:szCs w:val="28"/>
        </w:rPr>
        <w:t>ύ</w:t>
      </w:r>
      <w:r w:rsidRPr="00AE08D4">
        <w:rPr>
          <w:rStyle w:val="a3"/>
          <w:sz w:val="28"/>
          <w:szCs w:val="28"/>
        </w:rPr>
        <w:t>σης</w:t>
      </w:r>
      <w:proofErr w:type="spellEnd"/>
      <w:r w:rsidR="0044164C" w:rsidRPr="00AE08D4">
        <w:rPr>
          <w:rStyle w:val="a3"/>
          <w:sz w:val="28"/>
          <w:szCs w:val="28"/>
        </w:rPr>
        <w:t xml:space="preserve">,  Βίκυ Πανταζή, Τζένη </w:t>
      </w:r>
      <w:proofErr w:type="spellStart"/>
      <w:r w:rsidR="0044164C" w:rsidRPr="00AE08D4">
        <w:rPr>
          <w:rStyle w:val="a3"/>
          <w:sz w:val="28"/>
          <w:szCs w:val="28"/>
        </w:rPr>
        <w:t>Παναγιωτοπούλου</w:t>
      </w:r>
      <w:proofErr w:type="spellEnd"/>
      <w:r w:rsidR="0044164C" w:rsidRPr="00AE08D4">
        <w:rPr>
          <w:rStyle w:val="a3"/>
          <w:sz w:val="28"/>
          <w:szCs w:val="28"/>
        </w:rPr>
        <w:t xml:space="preserve"> Γιώργος Καψάλης.</w:t>
      </w:r>
    </w:p>
    <w:p w:rsidR="0013588A" w:rsidRPr="00AE08D4" w:rsidRDefault="005E35C1" w:rsidP="005E35C1">
      <w:pPr>
        <w:pStyle w:val="Web"/>
        <w:rPr>
          <w:sz w:val="28"/>
          <w:szCs w:val="28"/>
          <w:u w:val="single"/>
        </w:rPr>
      </w:pPr>
      <w:r w:rsidRPr="00AE08D4">
        <w:rPr>
          <w:sz w:val="28"/>
          <w:szCs w:val="28"/>
          <w:u w:val="single"/>
        </w:rPr>
        <w:t>Συντελεστές:</w:t>
      </w:r>
    </w:p>
    <w:p w:rsidR="0013588A" w:rsidRPr="00AE08D4" w:rsidRDefault="005E35C1" w:rsidP="0013588A">
      <w:pPr>
        <w:pStyle w:val="Web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E08D4">
        <w:rPr>
          <w:sz w:val="28"/>
          <w:szCs w:val="28"/>
        </w:rPr>
        <w:t>Σκηνοθεσία</w:t>
      </w:r>
      <w:r w:rsidR="0044164C" w:rsidRPr="00AE08D4">
        <w:rPr>
          <w:sz w:val="28"/>
          <w:szCs w:val="28"/>
        </w:rPr>
        <w:t xml:space="preserve">- Διασκευή: </w:t>
      </w:r>
      <w:r w:rsidR="0044164C" w:rsidRPr="00AE08D4">
        <w:rPr>
          <w:b/>
          <w:color w:val="000000" w:themeColor="text1"/>
          <w:sz w:val="28"/>
          <w:szCs w:val="28"/>
        </w:rPr>
        <w:t xml:space="preserve">Νίκος </w:t>
      </w:r>
      <w:proofErr w:type="spellStart"/>
      <w:r w:rsidR="0044164C" w:rsidRPr="00AE08D4">
        <w:rPr>
          <w:b/>
          <w:color w:val="000000" w:themeColor="text1"/>
          <w:sz w:val="28"/>
          <w:szCs w:val="28"/>
        </w:rPr>
        <w:t>Σφαιρόπουλος</w:t>
      </w:r>
      <w:proofErr w:type="spellEnd"/>
    </w:p>
    <w:p w:rsidR="0013588A" w:rsidRPr="00AE08D4" w:rsidRDefault="0044164C" w:rsidP="0013588A">
      <w:pPr>
        <w:pStyle w:val="Web"/>
        <w:spacing w:before="0" w:beforeAutospacing="0" w:after="0" w:afterAutospacing="0"/>
        <w:rPr>
          <w:rStyle w:val="a3"/>
          <w:bCs w:val="0"/>
          <w:color w:val="000000" w:themeColor="text1"/>
          <w:sz w:val="28"/>
          <w:szCs w:val="28"/>
        </w:rPr>
      </w:pPr>
      <w:r w:rsidRPr="00AE08D4">
        <w:rPr>
          <w:b/>
          <w:color w:val="000000" w:themeColor="text1"/>
          <w:sz w:val="28"/>
          <w:szCs w:val="28"/>
        </w:rPr>
        <w:t xml:space="preserve"> </w:t>
      </w:r>
      <w:r w:rsidR="0013588A" w:rsidRPr="00AE08D4">
        <w:rPr>
          <w:sz w:val="28"/>
          <w:szCs w:val="28"/>
        </w:rPr>
        <w:t>Σκηνικά :</w:t>
      </w:r>
      <w:r w:rsidR="0013588A" w:rsidRPr="00AE08D4">
        <w:rPr>
          <w:b/>
          <w:sz w:val="28"/>
          <w:szCs w:val="28"/>
        </w:rPr>
        <w:t xml:space="preserve"> Μαντώ </w:t>
      </w:r>
      <w:proofErr w:type="spellStart"/>
      <w:r w:rsidR="0013588A" w:rsidRPr="00AE08D4">
        <w:rPr>
          <w:b/>
          <w:sz w:val="28"/>
          <w:szCs w:val="28"/>
        </w:rPr>
        <w:t>Ματσάγκα</w:t>
      </w:r>
      <w:proofErr w:type="spellEnd"/>
      <w:r w:rsidR="0013588A" w:rsidRPr="00AE08D4">
        <w:rPr>
          <w:b/>
          <w:sz w:val="28"/>
          <w:szCs w:val="28"/>
        </w:rPr>
        <w:t xml:space="preserve"> </w:t>
      </w:r>
      <w:r w:rsidR="0013588A" w:rsidRPr="00AE08D4">
        <w:rPr>
          <w:sz w:val="28"/>
          <w:szCs w:val="28"/>
        </w:rPr>
        <w:br/>
        <w:t xml:space="preserve">Κοστούμια: </w:t>
      </w:r>
      <w:r w:rsidR="0013588A" w:rsidRPr="00AE08D4">
        <w:rPr>
          <w:rStyle w:val="a3"/>
          <w:sz w:val="28"/>
          <w:szCs w:val="28"/>
        </w:rPr>
        <w:t xml:space="preserve">Λίζα </w:t>
      </w:r>
      <w:proofErr w:type="spellStart"/>
      <w:r w:rsidR="0013588A" w:rsidRPr="00AE08D4">
        <w:rPr>
          <w:rStyle w:val="a3"/>
          <w:sz w:val="28"/>
          <w:szCs w:val="28"/>
        </w:rPr>
        <w:t>Μπιντεβή</w:t>
      </w:r>
      <w:proofErr w:type="spellEnd"/>
    </w:p>
    <w:p w:rsidR="0013588A" w:rsidRPr="00AE08D4" w:rsidRDefault="0013588A" w:rsidP="0013588A">
      <w:pPr>
        <w:pStyle w:val="Web"/>
        <w:spacing w:before="0" w:beforeAutospacing="0" w:after="0" w:afterAutospacing="0"/>
        <w:rPr>
          <w:sz w:val="28"/>
          <w:szCs w:val="28"/>
        </w:rPr>
      </w:pPr>
      <w:r w:rsidRPr="00AE08D4">
        <w:rPr>
          <w:sz w:val="28"/>
          <w:szCs w:val="28"/>
        </w:rPr>
        <w:t xml:space="preserve">Κατασκευή Σκηνικών: </w:t>
      </w:r>
      <w:r w:rsidRPr="00AE08D4">
        <w:rPr>
          <w:b/>
          <w:sz w:val="28"/>
          <w:szCs w:val="28"/>
        </w:rPr>
        <w:t>Βαγγέλης Αλέξιου</w:t>
      </w:r>
    </w:p>
    <w:p w:rsidR="0044164C" w:rsidRPr="00AE08D4" w:rsidRDefault="0044164C" w:rsidP="005E35C1">
      <w:pPr>
        <w:pStyle w:val="Web"/>
        <w:rPr>
          <w:sz w:val="28"/>
          <w:szCs w:val="28"/>
        </w:rPr>
      </w:pPr>
    </w:p>
    <w:p w:rsidR="0044164C" w:rsidRPr="00AE08D4" w:rsidRDefault="0044164C" w:rsidP="0044164C">
      <w:pPr>
        <w:pStyle w:val="Web"/>
        <w:spacing w:before="0" w:beforeAutospacing="0" w:after="0" w:afterAutospacing="0"/>
        <w:rPr>
          <w:sz w:val="28"/>
          <w:szCs w:val="28"/>
        </w:rPr>
      </w:pPr>
    </w:p>
    <w:p w:rsidR="0044164C" w:rsidRPr="00AE08D4" w:rsidRDefault="0044164C" w:rsidP="0044164C">
      <w:pPr>
        <w:pStyle w:val="Web"/>
        <w:spacing w:before="0" w:beforeAutospacing="0" w:after="0" w:afterAutospacing="0"/>
        <w:rPr>
          <w:sz w:val="28"/>
          <w:szCs w:val="28"/>
        </w:rPr>
      </w:pPr>
    </w:p>
    <w:p w:rsidR="0044164C" w:rsidRPr="00AE08D4" w:rsidRDefault="0044164C" w:rsidP="0044164C">
      <w:pPr>
        <w:pStyle w:val="Web"/>
        <w:spacing w:before="0" w:beforeAutospacing="0" w:after="0" w:afterAutospacing="0"/>
        <w:rPr>
          <w:sz w:val="28"/>
          <w:szCs w:val="28"/>
        </w:rPr>
      </w:pPr>
    </w:p>
    <w:p w:rsidR="0044164C" w:rsidRPr="00AE08D4" w:rsidRDefault="0044164C" w:rsidP="0044164C">
      <w:pPr>
        <w:pStyle w:val="Web"/>
        <w:spacing w:before="0" w:beforeAutospacing="0" w:after="0" w:afterAutospacing="0"/>
        <w:rPr>
          <w:sz w:val="28"/>
          <w:szCs w:val="28"/>
        </w:rPr>
      </w:pPr>
    </w:p>
    <w:p w:rsidR="0044164C" w:rsidRPr="00AE08D4" w:rsidRDefault="0044164C" w:rsidP="0044164C">
      <w:pPr>
        <w:pStyle w:val="Web"/>
        <w:spacing w:before="0" w:beforeAutospacing="0" w:after="0" w:afterAutospacing="0"/>
        <w:rPr>
          <w:sz w:val="28"/>
          <w:szCs w:val="28"/>
        </w:rPr>
      </w:pPr>
    </w:p>
    <w:p w:rsidR="0044164C" w:rsidRDefault="0044164C" w:rsidP="0044164C">
      <w:pPr>
        <w:pStyle w:val="Web"/>
        <w:spacing w:before="0" w:beforeAutospacing="0" w:after="0" w:afterAutospacing="0"/>
      </w:pPr>
    </w:p>
    <w:sectPr w:rsidR="0044164C" w:rsidSect="00C950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20"/>
  <w:characterSpacingControl w:val="doNotCompress"/>
  <w:compat/>
  <w:rsids>
    <w:rsidRoot w:val="005E35C1"/>
    <w:rsid w:val="00026DD8"/>
    <w:rsid w:val="000275D1"/>
    <w:rsid w:val="00032887"/>
    <w:rsid w:val="0004416C"/>
    <w:rsid w:val="00044A0F"/>
    <w:rsid w:val="00045B2F"/>
    <w:rsid w:val="00065618"/>
    <w:rsid w:val="00071F2D"/>
    <w:rsid w:val="000875B5"/>
    <w:rsid w:val="000909A3"/>
    <w:rsid w:val="000A7309"/>
    <w:rsid w:val="000E0A3B"/>
    <w:rsid w:val="00104A35"/>
    <w:rsid w:val="00114B96"/>
    <w:rsid w:val="0013588A"/>
    <w:rsid w:val="00152D94"/>
    <w:rsid w:val="001556EB"/>
    <w:rsid w:val="0019056F"/>
    <w:rsid w:val="001A01C9"/>
    <w:rsid w:val="001A38F2"/>
    <w:rsid w:val="001A3D19"/>
    <w:rsid w:val="001A451F"/>
    <w:rsid w:val="001A60C4"/>
    <w:rsid w:val="001B1EBE"/>
    <w:rsid w:val="002008C3"/>
    <w:rsid w:val="00212735"/>
    <w:rsid w:val="00234C1F"/>
    <w:rsid w:val="00244B59"/>
    <w:rsid w:val="0024510F"/>
    <w:rsid w:val="00292C66"/>
    <w:rsid w:val="002A3C35"/>
    <w:rsid w:val="002A7CAC"/>
    <w:rsid w:val="002D2521"/>
    <w:rsid w:val="002D4BA6"/>
    <w:rsid w:val="002E791F"/>
    <w:rsid w:val="002F60B3"/>
    <w:rsid w:val="00342FF9"/>
    <w:rsid w:val="00346DE4"/>
    <w:rsid w:val="00356AEA"/>
    <w:rsid w:val="00365CC2"/>
    <w:rsid w:val="00383A57"/>
    <w:rsid w:val="003873D0"/>
    <w:rsid w:val="003A154C"/>
    <w:rsid w:val="003E19E0"/>
    <w:rsid w:val="003F3509"/>
    <w:rsid w:val="00404B95"/>
    <w:rsid w:val="0042207B"/>
    <w:rsid w:val="00426319"/>
    <w:rsid w:val="0044164C"/>
    <w:rsid w:val="004674D0"/>
    <w:rsid w:val="0047090E"/>
    <w:rsid w:val="00472701"/>
    <w:rsid w:val="004916FC"/>
    <w:rsid w:val="004A1155"/>
    <w:rsid w:val="004A63A9"/>
    <w:rsid w:val="004B6CE0"/>
    <w:rsid w:val="004C637B"/>
    <w:rsid w:val="004D187D"/>
    <w:rsid w:val="004E6387"/>
    <w:rsid w:val="004F35A6"/>
    <w:rsid w:val="00525A72"/>
    <w:rsid w:val="0052714E"/>
    <w:rsid w:val="005436EF"/>
    <w:rsid w:val="00573BB8"/>
    <w:rsid w:val="0057466F"/>
    <w:rsid w:val="005901C9"/>
    <w:rsid w:val="00592DBF"/>
    <w:rsid w:val="005958A3"/>
    <w:rsid w:val="005B6EF8"/>
    <w:rsid w:val="005C51E9"/>
    <w:rsid w:val="005C7CCE"/>
    <w:rsid w:val="005E35C1"/>
    <w:rsid w:val="005F2AAE"/>
    <w:rsid w:val="005F2E6E"/>
    <w:rsid w:val="005F522E"/>
    <w:rsid w:val="00600A3F"/>
    <w:rsid w:val="00603E7E"/>
    <w:rsid w:val="006233E2"/>
    <w:rsid w:val="006768D2"/>
    <w:rsid w:val="00680192"/>
    <w:rsid w:val="0069270B"/>
    <w:rsid w:val="006C282F"/>
    <w:rsid w:val="006E1D63"/>
    <w:rsid w:val="006F2658"/>
    <w:rsid w:val="006F3987"/>
    <w:rsid w:val="006F649C"/>
    <w:rsid w:val="00722B99"/>
    <w:rsid w:val="00731CFB"/>
    <w:rsid w:val="007434C4"/>
    <w:rsid w:val="00776F5B"/>
    <w:rsid w:val="007922F6"/>
    <w:rsid w:val="007E4A63"/>
    <w:rsid w:val="00815955"/>
    <w:rsid w:val="008217A6"/>
    <w:rsid w:val="0084128C"/>
    <w:rsid w:val="00843226"/>
    <w:rsid w:val="00843E71"/>
    <w:rsid w:val="00855304"/>
    <w:rsid w:val="0086302F"/>
    <w:rsid w:val="00871C5B"/>
    <w:rsid w:val="00892FE8"/>
    <w:rsid w:val="00897E51"/>
    <w:rsid w:val="008A1AC8"/>
    <w:rsid w:val="008B0277"/>
    <w:rsid w:val="008B24EF"/>
    <w:rsid w:val="00912CEC"/>
    <w:rsid w:val="00914596"/>
    <w:rsid w:val="00935D0E"/>
    <w:rsid w:val="009434F4"/>
    <w:rsid w:val="0094636C"/>
    <w:rsid w:val="00951A0A"/>
    <w:rsid w:val="009667CF"/>
    <w:rsid w:val="009955B7"/>
    <w:rsid w:val="00996A1D"/>
    <w:rsid w:val="009E38EE"/>
    <w:rsid w:val="009F0381"/>
    <w:rsid w:val="00A02F3F"/>
    <w:rsid w:val="00A071C9"/>
    <w:rsid w:val="00A34072"/>
    <w:rsid w:val="00A34962"/>
    <w:rsid w:val="00A40F9F"/>
    <w:rsid w:val="00A46244"/>
    <w:rsid w:val="00A55B10"/>
    <w:rsid w:val="00A804B1"/>
    <w:rsid w:val="00A850F4"/>
    <w:rsid w:val="00A951F4"/>
    <w:rsid w:val="00A97400"/>
    <w:rsid w:val="00AA1671"/>
    <w:rsid w:val="00AB125C"/>
    <w:rsid w:val="00AB4F49"/>
    <w:rsid w:val="00AC7F05"/>
    <w:rsid w:val="00AD6745"/>
    <w:rsid w:val="00AE08D4"/>
    <w:rsid w:val="00AE759B"/>
    <w:rsid w:val="00B0052C"/>
    <w:rsid w:val="00B10280"/>
    <w:rsid w:val="00B37699"/>
    <w:rsid w:val="00B477DA"/>
    <w:rsid w:val="00B51BE2"/>
    <w:rsid w:val="00B53E35"/>
    <w:rsid w:val="00B55ACB"/>
    <w:rsid w:val="00B73CC3"/>
    <w:rsid w:val="00B826E4"/>
    <w:rsid w:val="00B93A81"/>
    <w:rsid w:val="00BD18A0"/>
    <w:rsid w:val="00BE79F3"/>
    <w:rsid w:val="00BF1F7E"/>
    <w:rsid w:val="00BF358D"/>
    <w:rsid w:val="00BF6621"/>
    <w:rsid w:val="00C04F40"/>
    <w:rsid w:val="00C25535"/>
    <w:rsid w:val="00C30366"/>
    <w:rsid w:val="00C344FA"/>
    <w:rsid w:val="00C85789"/>
    <w:rsid w:val="00C950B1"/>
    <w:rsid w:val="00CB32C3"/>
    <w:rsid w:val="00CB7913"/>
    <w:rsid w:val="00CC1516"/>
    <w:rsid w:val="00CD7599"/>
    <w:rsid w:val="00CF4DFD"/>
    <w:rsid w:val="00D01873"/>
    <w:rsid w:val="00D14469"/>
    <w:rsid w:val="00D40AFB"/>
    <w:rsid w:val="00D5178E"/>
    <w:rsid w:val="00D66BDE"/>
    <w:rsid w:val="00D953BD"/>
    <w:rsid w:val="00E154FF"/>
    <w:rsid w:val="00E550A0"/>
    <w:rsid w:val="00E644D2"/>
    <w:rsid w:val="00E87DC9"/>
    <w:rsid w:val="00E907D8"/>
    <w:rsid w:val="00E950C9"/>
    <w:rsid w:val="00E963F4"/>
    <w:rsid w:val="00EA1778"/>
    <w:rsid w:val="00EC022A"/>
    <w:rsid w:val="00EC14C1"/>
    <w:rsid w:val="00EC6A7F"/>
    <w:rsid w:val="00ED11BB"/>
    <w:rsid w:val="00ED59DD"/>
    <w:rsid w:val="00ED6FE1"/>
    <w:rsid w:val="00EF339F"/>
    <w:rsid w:val="00EF4992"/>
    <w:rsid w:val="00EF60AA"/>
    <w:rsid w:val="00F451FF"/>
    <w:rsid w:val="00F522E3"/>
    <w:rsid w:val="00F65B1D"/>
    <w:rsid w:val="00F90318"/>
    <w:rsid w:val="00F95A6F"/>
    <w:rsid w:val="00FA4770"/>
    <w:rsid w:val="00FB2AB4"/>
    <w:rsid w:val="00FB6F74"/>
    <w:rsid w:val="00FD1B1B"/>
    <w:rsid w:val="00FD757B"/>
    <w:rsid w:val="00FE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B1"/>
  </w:style>
  <w:style w:type="paragraph" w:styleId="1">
    <w:name w:val="heading 1"/>
    <w:basedOn w:val="a"/>
    <w:next w:val="a"/>
    <w:link w:val="1Char"/>
    <w:qFormat/>
    <w:rsid w:val="00912CE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E35C1"/>
    <w:rPr>
      <w:b/>
      <w:bCs/>
    </w:rPr>
  </w:style>
  <w:style w:type="character" w:customStyle="1" w:styleId="1Char">
    <w:name w:val="Επικεφαλίδα 1 Char"/>
    <w:basedOn w:val="a0"/>
    <w:link w:val="1"/>
    <w:rsid w:val="00912CEC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styleId="-">
    <w:name w:val="Hyperlink"/>
    <w:basedOn w:val="a0"/>
    <w:rsid w:val="00912C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7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user</cp:lastModifiedBy>
  <cp:revision>4</cp:revision>
  <cp:lastPrinted>2015-05-20T09:20:00Z</cp:lastPrinted>
  <dcterms:created xsi:type="dcterms:W3CDTF">2015-05-20T08:03:00Z</dcterms:created>
  <dcterms:modified xsi:type="dcterms:W3CDTF">2015-05-20T12:19:00Z</dcterms:modified>
</cp:coreProperties>
</file>